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C3" w:rsidRPr="001F266D" w:rsidRDefault="009E28C3" w:rsidP="009E28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F1BBE" w:rsidRPr="001F266D" w:rsidRDefault="009E28C3" w:rsidP="00F200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к годовому мониторингу качества финансового менеджмента, осуществляемого </w:t>
      </w:r>
      <w:r w:rsidR="00A07198" w:rsidRPr="001F266D">
        <w:rPr>
          <w:rFonts w:ascii="Times New Roman" w:hAnsi="Times New Roman" w:cs="Times New Roman"/>
          <w:sz w:val="26"/>
          <w:szCs w:val="26"/>
        </w:rPr>
        <w:t xml:space="preserve">главными распорядителями бюджетных средств </w:t>
      </w:r>
      <w:r w:rsidR="00020D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F32E36">
        <w:rPr>
          <w:rFonts w:ascii="Times New Roman" w:hAnsi="Times New Roman" w:cs="Times New Roman"/>
          <w:sz w:val="26"/>
          <w:szCs w:val="26"/>
        </w:rPr>
        <w:t xml:space="preserve"> «Город Воткинск» за 202</w:t>
      </w:r>
      <w:r w:rsidR="00414632">
        <w:rPr>
          <w:rFonts w:ascii="Times New Roman" w:hAnsi="Times New Roman" w:cs="Times New Roman"/>
          <w:sz w:val="26"/>
          <w:szCs w:val="26"/>
        </w:rPr>
        <w:t>1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F1BBE" w:rsidRPr="001F266D" w:rsidRDefault="00AF1BBE" w:rsidP="003E3D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7F07" w:rsidRPr="001F266D" w:rsidRDefault="00FD2263" w:rsidP="003E3D0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В соответствии с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Pr="001F266D">
        <w:rPr>
          <w:rFonts w:ascii="Times New Roman" w:hAnsi="Times New Roman" w:cs="Times New Roman"/>
          <w:sz w:val="26"/>
          <w:szCs w:val="26"/>
        </w:rPr>
        <w:t>ем</w:t>
      </w:r>
      <w:r w:rsidR="000E14CF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Администрации г.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Воткинска от </w:t>
      </w:r>
      <w:r w:rsidR="00A23FBD" w:rsidRPr="001F266D">
        <w:rPr>
          <w:rFonts w:ascii="Times New Roman" w:hAnsi="Times New Roman"/>
          <w:sz w:val="26"/>
          <w:szCs w:val="26"/>
        </w:rPr>
        <w:t>30.03.2017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№ </w:t>
      </w:r>
      <w:r w:rsidR="00A23FBD" w:rsidRPr="001F266D">
        <w:rPr>
          <w:rFonts w:ascii="Times New Roman" w:hAnsi="Times New Roman"/>
          <w:sz w:val="26"/>
          <w:szCs w:val="26"/>
        </w:rPr>
        <w:t>679</w:t>
      </w:r>
      <w:r w:rsidRPr="001F266D">
        <w:rPr>
          <w:rFonts w:ascii="Times New Roman" w:hAnsi="Times New Roman"/>
          <w:sz w:val="26"/>
          <w:szCs w:val="26"/>
        </w:rPr>
        <w:t xml:space="preserve"> «</w:t>
      </w:r>
      <w:r w:rsidRPr="001F266D">
        <w:rPr>
          <w:rFonts w:ascii="Times New Roman" w:hAnsi="Times New Roman" w:cs="Times New Roman"/>
          <w:sz w:val="26"/>
          <w:szCs w:val="26"/>
        </w:rPr>
        <w:t>Об утверждении Положения о порядке проведения мониторинга и оценки качества финансового менеджмента, Методики расчета и оценки показателей качества финансового менеджмента, осуществляемого главными распорядителями средств бюджета</w:t>
      </w:r>
      <w:r w:rsidR="002C0E0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020D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1F266D">
        <w:rPr>
          <w:rFonts w:ascii="Times New Roman" w:hAnsi="Times New Roman" w:cs="Times New Roman"/>
          <w:sz w:val="26"/>
          <w:szCs w:val="26"/>
        </w:rPr>
        <w:t xml:space="preserve"> «Город Воткинск» </w:t>
      </w:r>
      <w:r w:rsidR="009D1A0C" w:rsidRPr="001F266D">
        <w:rPr>
          <w:rFonts w:ascii="Times New Roman" w:hAnsi="Times New Roman" w:cs="Times New Roman"/>
          <w:sz w:val="26"/>
          <w:szCs w:val="26"/>
        </w:rPr>
        <w:t>(далее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A71A9C" w:rsidRPr="001F266D">
        <w:rPr>
          <w:rFonts w:ascii="Times New Roman" w:hAnsi="Times New Roman" w:cs="Times New Roman"/>
          <w:sz w:val="26"/>
          <w:szCs w:val="26"/>
        </w:rPr>
        <w:t>П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остановление) </w:t>
      </w:r>
      <w:r w:rsidRPr="001F266D">
        <w:rPr>
          <w:rFonts w:ascii="Times New Roman" w:hAnsi="Times New Roman"/>
          <w:sz w:val="26"/>
          <w:szCs w:val="26"/>
        </w:rPr>
        <w:t>Управлени</w:t>
      </w:r>
      <w:r w:rsidR="00D57F07" w:rsidRPr="001F266D">
        <w:rPr>
          <w:rFonts w:ascii="Times New Roman" w:hAnsi="Times New Roman"/>
          <w:sz w:val="26"/>
          <w:szCs w:val="26"/>
        </w:rPr>
        <w:t>ем</w:t>
      </w:r>
      <w:r w:rsidRPr="001F266D">
        <w:rPr>
          <w:rFonts w:ascii="Times New Roman" w:hAnsi="Times New Roman"/>
          <w:sz w:val="26"/>
          <w:szCs w:val="26"/>
        </w:rPr>
        <w:t xml:space="preserve"> финансов Администрации г.</w:t>
      </w:r>
      <w:r w:rsidR="00A03719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Воткинска проведен мониторинг качества</w:t>
      </w:r>
      <w:r w:rsidR="00F32E36">
        <w:rPr>
          <w:rFonts w:ascii="Times New Roman" w:hAnsi="Times New Roman"/>
          <w:sz w:val="26"/>
          <w:szCs w:val="26"/>
        </w:rPr>
        <w:t xml:space="preserve"> финансового менеджмента за 202</w:t>
      </w:r>
      <w:r w:rsidR="00414632">
        <w:rPr>
          <w:rFonts w:ascii="Times New Roman" w:hAnsi="Times New Roman"/>
          <w:sz w:val="26"/>
          <w:szCs w:val="26"/>
        </w:rPr>
        <w:t>1</w:t>
      </w:r>
      <w:r w:rsidRPr="001F266D">
        <w:rPr>
          <w:rFonts w:ascii="Times New Roman" w:hAnsi="Times New Roman"/>
          <w:sz w:val="26"/>
          <w:szCs w:val="26"/>
        </w:rPr>
        <w:t xml:space="preserve"> год</w:t>
      </w:r>
      <w:r w:rsidR="004403C1" w:rsidRPr="001F266D">
        <w:rPr>
          <w:rFonts w:ascii="Times New Roman" w:hAnsi="Times New Roman"/>
          <w:sz w:val="26"/>
          <w:szCs w:val="26"/>
        </w:rPr>
        <w:t xml:space="preserve"> </w:t>
      </w:r>
      <w:r w:rsidR="00D57F07" w:rsidRPr="001F266D">
        <w:rPr>
          <w:rFonts w:ascii="Times New Roman" w:hAnsi="Times New Roman"/>
          <w:sz w:val="26"/>
          <w:szCs w:val="26"/>
        </w:rPr>
        <w:t>по</w:t>
      </w:r>
      <w:r w:rsidR="004403C1" w:rsidRPr="001F266D">
        <w:rPr>
          <w:rFonts w:ascii="Times New Roman" w:hAnsi="Times New Roman"/>
          <w:sz w:val="26"/>
          <w:szCs w:val="26"/>
        </w:rPr>
        <w:t xml:space="preserve"> 9 </w:t>
      </w:r>
      <w:r w:rsidR="00134436">
        <w:rPr>
          <w:rFonts w:ascii="Times New Roman" w:hAnsi="Times New Roman" w:cs="Times New Roman"/>
          <w:sz w:val="26"/>
          <w:szCs w:val="26"/>
        </w:rPr>
        <w:t>главным распорядителям</w:t>
      </w:r>
      <w:r w:rsidR="004E19B8" w:rsidRPr="001F266D">
        <w:rPr>
          <w:rFonts w:ascii="Times New Roman" w:hAnsi="Times New Roman" w:cs="Times New Roman"/>
          <w:sz w:val="26"/>
          <w:szCs w:val="26"/>
        </w:rPr>
        <w:t xml:space="preserve"> бюджетных средств </w:t>
      </w:r>
      <w:r w:rsidR="00D251B0" w:rsidRPr="001F266D">
        <w:rPr>
          <w:rFonts w:ascii="Times New Roman" w:hAnsi="Times New Roman"/>
          <w:sz w:val="26"/>
          <w:szCs w:val="26"/>
        </w:rPr>
        <w:t xml:space="preserve">(далее </w:t>
      </w:r>
      <w:r w:rsidR="004403C1" w:rsidRPr="001F266D">
        <w:rPr>
          <w:rFonts w:ascii="Times New Roman" w:hAnsi="Times New Roman"/>
          <w:sz w:val="26"/>
          <w:szCs w:val="26"/>
        </w:rPr>
        <w:t>ГРБС</w:t>
      </w:r>
      <w:r w:rsidR="00D251B0" w:rsidRPr="001F266D">
        <w:rPr>
          <w:rFonts w:ascii="Times New Roman" w:hAnsi="Times New Roman"/>
          <w:sz w:val="26"/>
          <w:szCs w:val="26"/>
        </w:rPr>
        <w:t>)</w:t>
      </w:r>
      <w:r w:rsidR="00D57F07" w:rsidRPr="001F266D">
        <w:rPr>
          <w:rFonts w:ascii="Times New Roman" w:hAnsi="Times New Roman"/>
          <w:sz w:val="26"/>
          <w:szCs w:val="26"/>
        </w:rPr>
        <w:t>, из которых</w:t>
      </w:r>
      <w:r w:rsidR="00E01ABD" w:rsidRPr="001F266D">
        <w:rPr>
          <w:rFonts w:ascii="Times New Roman" w:hAnsi="Times New Roman"/>
          <w:sz w:val="26"/>
          <w:szCs w:val="26"/>
        </w:rPr>
        <w:t xml:space="preserve">  </w:t>
      </w:r>
      <w:r w:rsidR="006577CD" w:rsidRPr="001F266D">
        <w:rPr>
          <w:rFonts w:ascii="Times New Roman" w:hAnsi="Times New Roman"/>
          <w:sz w:val="26"/>
          <w:szCs w:val="26"/>
        </w:rPr>
        <w:t xml:space="preserve">итоговая оценка качества финансового менеджмента с </w:t>
      </w:r>
      <w:r w:rsidR="00E01ABD" w:rsidRPr="001F266D">
        <w:rPr>
          <w:rFonts w:ascii="Times New Roman" w:hAnsi="Times New Roman"/>
          <w:sz w:val="26"/>
          <w:szCs w:val="26"/>
        </w:rPr>
        <w:t xml:space="preserve"> </w:t>
      </w:r>
      <w:r w:rsidR="006577CD" w:rsidRPr="001F266D">
        <w:rPr>
          <w:rFonts w:ascii="Times New Roman" w:hAnsi="Times New Roman"/>
          <w:sz w:val="26"/>
          <w:szCs w:val="26"/>
        </w:rPr>
        <w:t xml:space="preserve">уровнем </w:t>
      </w:r>
      <w:r w:rsidR="0005273D" w:rsidRPr="001F266D">
        <w:rPr>
          <w:rFonts w:ascii="Times New Roman" w:hAnsi="Times New Roman"/>
          <w:sz w:val="26"/>
          <w:szCs w:val="26"/>
        </w:rPr>
        <w:t>«В</w:t>
      </w:r>
      <w:r w:rsidR="00E01ABD" w:rsidRPr="001F266D">
        <w:rPr>
          <w:rFonts w:ascii="Times New Roman" w:hAnsi="Times New Roman"/>
          <w:sz w:val="26"/>
          <w:szCs w:val="26"/>
        </w:rPr>
        <w:t>ысоки</w:t>
      </w:r>
      <w:r w:rsidR="006577CD" w:rsidRPr="001F266D">
        <w:rPr>
          <w:rFonts w:ascii="Times New Roman" w:hAnsi="Times New Roman"/>
          <w:sz w:val="26"/>
          <w:szCs w:val="26"/>
        </w:rPr>
        <w:t>й</w:t>
      </w:r>
      <w:r w:rsidR="00E01ABD" w:rsidRPr="001F266D">
        <w:rPr>
          <w:rFonts w:ascii="Times New Roman" w:hAnsi="Times New Roman"/>
          <w:sz w:val="26"/>
          <w:szCs w:val="26"/>
        </w:rPr>
        <w:t xml:space="preserve">» </w:t>
      </w:r>
      <w:r w:rsidR="00F32E36">
        <w:rPr>
          <w:rFonts w:ascii="Times New Roman" w:hAnsi="Times New Roman"/>
          <w:sz w:val="26"/>
          <w:szCs w:val="26"/>
        </w:rPr>
        <w:t xml:space="preserve"> - </w:t>
      </w:r>
      <w:r w:rsidR="00B62C44">
        <w:rPr>
          <w:rFonts w:ascii="Times New Roman" w:hAnsi="Times New Roman"/>
          <w:sz w:val="26"/>
          <w:szCs w:val="26"/>
        </w:rPr>
        <w:t>6</w:t>
      </w:r>
      <w:r w:rsidR="006577CD" w:rsidRPr="001F266D">
        <w:rPr>
          <w:rFonts w:ascii="Times New Roman" w:hAnsi="Times New Roman"/>
          <w:sz w:val="26"/>
          <w:szCs w:val="26"/>
        </w:rPr>
        <w:t xml:space="preserve"> ГРБС</w:t>
      </w:r>
      <w:r w:rsidR="003B699F" w:rsidRPr="001F266D">
        <w:rPr>
          <w:rFonts w:ascii="Times New Roman" w:hAnsi="Times New Roman"/>
          <w:sz w:val="26"/>
          <w:szCs w:val="26"/>
        </w:rPr>
        <w:t>, «</w:t>
      </w:r>
      <w:r w:rsidR="0005273D" w:rsidRPr="001F266D">
        <w:rPr>
          <w:rFonts w:ascii="Times New Roman" w:hAnsi="Times New Roman"/>
          <w:sz w:val="26"/>
          <w:szCs w:val="26"/>
        </w:rPr>
        <w:t>У</w:t>
      </w:r>
      <w:r w:rsidR="00D967F7" w:rsidRPr="001F266D">
        <w:rPr>
          <w:rFonts w:ascii="Times New Roman" w:hAnsi="Times New Roman"/>
          <w:sz w:val="26"/>
          <w:szCs w:val="26"/>
        </w:rPr>
        <w:t>довлетворительный» -</w:t>
      </w:r>
      <w:r w:rsidR="00F32E36">
        <w:rPr>
          <w:rFonts w:ascii="Times New Roman" w:hAnsi="Times New Roman"/>
          <w:sz w:val="26"/>
          <w:szCs w:val="26"/>
        </w:rPr>
        <w:t xml:space="preserve"> </w:t>
      </w:r>
      <w:r w:rsidR="00B62C44">
        <w:rPr>
          <w:rFonts w:ascii="Times New Roman" w:hAnsi="Times New Roman"/>
          <w:sz w:val="26"/>
          <w:szCs w:val="26"/>
        </w:rPr>
        <w:t>3</w:t>
      </w:r>
      <w:r w:rsidR="004C0571">
        <w:rPr>
          <w:rFonts w:ascii="Times New Roman" w:hAnsi="Times New Roman"/>
          <w:sz w:val="26"/>
          <w:szCs w:val="26"/>
        </w:rPr>
        <w:t xml:space="preserve"> ГРБС</w:t>
      </w:r>
      <w:r w:rsidRPr="001F266D">
        <w:rPr>
          <w:rFonts w:ascii="Times New Roman" w:hAnsi="Times New Roman"/>
          <w:sz w:val="26"/>
          <w:szCs w:val="26"/>
        </w:rPr>
        <w:t>.</w:t>
      </w:r>
      <w:r w:rsidR="00D57F07" w:rsidRPr="001F266D">
        <w:rPr>
          <w:rFonts w:ascii="Times New Roman" w:hAnsi="Times New Roman"/>
          <w:sz w:val="26"/>
          <w:szCs w:val="26"/>
        </w:rPr>
        <w:t xml:space="preserve"> </w:t>
      </w:r>
    </w:p>
    <w:p w:rsidR="004403C1" w:rsidRPr="001F266D" w:rsidRDefault="00EA34A6" w:rsidP="003E3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/>
          <w:sz w:val="26"/>
          <w:szCs w:val="26"/>
        </w:rPr>
        <w:t>Средний у</w:t>
      </w:r>
      <w:r w:rsidR="004403C1" w:rsidRPr="001F266D">
        <w:rPr>
          <w:rFonts w:ascii="Times New Roman" w:hAnsi="Times New Roman"/>
          <w:sz w:val="26"/>
          <w:szCs w:val="26"/>
        </w:rPr>
        <w:t xml:space="preserve">ровень 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качества финансового менеджмента, осуществляемого </w:t>
      </w:r>
      <w:r w:rsidR="00F53DF2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="00A03719" w:rsidRPr="001F266D">
        <w:rPr>
          <w:rFonts w:ascii="Times New Roman" w:hAnsi="Times New Roman" w:cs="Times New Roman"/>
          <w:sz w:val="26"/>
          <w:szCs w:val="26"/>
        </w:rPr>
        <w:t>по муниципальному образованию</w:t>
      </w:r>
      <w:r w:rsidR="00F32E36">
        <w:rPr>
          <w:rFonts w:ascii="Times New Roman" w:hAnsi="Times New Roman" w:cs="Times New Roman"/>
          <w:sz w:val="26"/>
          <w:szCs w:val="26"/>
        </w:rPr>
        <w:t xml:space="preserve"> «Город Воткинск» за 202</w:t>
      </w:r>
      <w:r w:rsidR="00414632">
        <w:rPr>
          <w:rFonts w:ascii="Times New Roman" w:hAnsi="Times New Roman" w:cs="Times New Roman"/>
          <w:sz w:val="26"/>
          <w:szCs w:val="26"/>
        </w:rPr>
        <w:t>1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год </w:t>
      </w:r>
      <w:r w:rsidR="00485C93" w:rsidRPr="001F266D">
        <w:rPr>
          <w:rFonts w:ascii="Times New Roman" w:hAnsi="Times New Roman" w:cs="Times New Roman"/>
          <w:sz w:val="26"/>
          <w:szCs w:val="26"/>
        </w:rPr>
        <w:t>составил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FF56CC" w:rsidRPr="00B97C15">
        <w:rPr>
          <w:rFonts w:ascii="Times New Roman" w:hAnsi="Times New Roman" w:cs="Times New Roman"/>
          <w:sz w:val="26"/>
          <w:szCs w:val="26"/>
        </w:rPr>
        <w:t>9</w:t>
      </w:r>
      <w:r w:rsidR="00B97C15">
        <w:rPr>
          <w:rFonts w:ascii="Times New Roman" w:hAnsi="Times New Roman" w:cs="Times New Roman"/>
          <w:sz w:val="26"/>
          <w:szCs w:val="26"/>
        </w:rPr>
        <w:t>2,</w:t>
      </w:r>
      <w:r w:rsidR="00B62C44">
        <w:rPr>
          <w:rFonts w:ascii="Times New Roman" w:hAnsi="Times New Roman" w:cs="Times New Roman"/>
          <w:sz w:val="26"/>
          <w:szCs w:val="26"/>
        </w:rPr>
        <w:t>86</w:t>
      </w:r>
      <w:r w:rsidR="002A0FF2" w:rsidRPr="001F266D">
        <w:rPr>
          <w:rFonts w:ascii="Times New Roman" w:hAnsi="Times New Roman" w:cs="Times New Roman"/>
          <w:sz w:val="26"/>
          <w:szCs w:val="26"/>
        </w:rPr>
        <w:t>%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, что соответствует </w:t>
      </w:r>
      <w:r w:rsidR="00A03719" w:rsidRPr="001F266D">
        <w:rPr>
          <w:rFonts w:ascii="Times New Roman" w:hAnsi="Times New Roman" w:cs="Times New Roman"/>
          <w:sz w:val="26"/>
          <w:szCs w:val="26"/>
        </w:rPr>
        <w:t>«</w:t>
      </w:r>
      <w:r w:rsidR="004403C1" w:rsidRPr="001F266D">
        <w:rPr>
          <w:rFonts w:ascii="Times New Roman" w:hAnsi="Times New Roman" w:cs="Times New Roman"/>
          <w:sz w:val="26"/>
          <w:szCs w:val="26"/>
        </w:rPr>
        <w:t>высокому</w:t>
      </w:r>
      <w:r w:rsidR="00A03719" w:rsidRPr="001F266D">
        <w:rPr>
          <w:rFonts w:ascii="Times New Roman" w:hAnsi="Times New Roman" w:cs="Times New Roman"/>
          <w:sz w:val="26"/>
          <w:szCs w:val="26"/>
        </w:rPr>
        <w:t>»</w:t>
      </w:r>
      <w:r w:rsidR="00C86AD6" w:rsidRPr="001F266D">
        <w:rPr>
          <w:rFonts w:ascii="Times New Roman" w:hAnsi="Times New Roman" w:cs="Times New Roman"/>
          <w:sz w:val="26"/>
          <w:szCs w:val="26"/>
        </w:rPr>
        <w:t>.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34A6" w:rsidRPr="001F266D" w:rsidRDefault="00EA34A6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Максимально возможная величина оценки качества управления муниципальными финансами ГРБС составляет 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100 баллов. </w:t>
      </w:r>
    </w:p>
    <w:p w:rsidR="00EA34A6" w:rsidRPr="001F266D" w:rsidRDefault="00D27D3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По результатам оценки качества финансового менеджмента составлен рейтинг ГРБС, в котором главные распорядители ранжируются в соответствии с полученными значениями итоговой оценки.</w:t>
      </w:r>
    </w:p>
    <w:p w:rsidR="00A03719" w:rsidRPr="001F266D" w:rsidRDefault="00A03719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534"/>
        <w:gridCol w:w="5244"/>
        <w:gridCol w:w="1985"/>
        <w:gridCol w:w="2693"/>
      </w:tblGrid>
      <w:tr w:rsidR="00EA34A6" w:rsidRPr="001F266D" w:rsidTr="00D455E8">
        <w:trPr>
          <w:trHeight w:val="400"/>
        </w:trPr>
        <w:tc>
          <w:tcPr>
            <w:tcW w:w="534" w:type="dxa"/>
          </w:tcPr>
          <w:p w:rsidR="00EA34A6" w:rsidRPr="00D455E8" w:rsidRDefault="00EA34A6" w:rsidP="00DB7B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>№</w:t>
            </w:r>
          </w:p>
        </w:tc>
        <w:tc>
          <w:tcPr>
            <w:tcW w:w="5244" w:type="dxa"/>
          </w:tcPr>
          <w:p w:rsidR="00EA34A6" w:rsidRPr="00D455E8" w:rsidRDefault="00EA34A6" w:rsidP="00B338AA">
            <w:pPr>
              <w:widowControl w:val="0"/>
              <w:autoSpaceDE w:val="0"/>
              <w:autoSpaceDN w:val="0"/>
              <w:adjustRightInd w:val="0"/>
              <w:ind w:right="34"/>
              <w:jc w:val="center"/>
            </w:pPr>
            <w:r w:rsidRPr="00D455E8">
              <w:t>Наименование ГРБС</w:t>
            </w:r>
          </w:p>
        </w:tc>
        <w:tc>
          <w:tcPr>
            <w:tcW w:w="1985" w:type="dxa"/>
          </w:tcPr>
          <w:p w:rsidR="00EA34A6" w:rsidRPr="00D455E8" w:rsidRDefault="00EA34A6" w:rsidP="004429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 xml:space="preserve">Комплексная оценка </w:t>
            </w:r>
            <w:r w:rsidR="00282B90">
              <w:t>качества за 202</w:t>
            </w:r>
            <w:r w:rsidR="004429E9">
              <w:t>1</w:t>
            </w:r>
            <w:r w:rsidRPr="00D455E8">
              <w:t xml:space="preserve"> год (баллы)</w:t>
            </w:r>
          </w:p>
        </w:tc>
        <w:tc>
          <w:tcPr>
            <w:tcW w:w="2693" w:type="dxa"/>
          </w:tcPr>
          <w:p w:rsidR="00EA34A6" w:rsidRPr="00D455E8" w:rsidRDefault="00EA34A6" w:rsidP="00616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>Уровень качества</w:t>
            </w:r>
          </w:p>
        </w:tc>
      </w:tr>
      <w:tr w:rsidR="00F32E36" w:rsidRPr="001F266D" w:rsidTr="00D455E8">
        <w:trPr>
          <w:trHeight w:val="400"/>
        </w:trPr>
        <w:tc>
          <w:tcPr>
            <w:tcW w:w="534" w:type="dxa"/>
          </w:tcPr>
          <w:p w:rsidR="00F32E36" w:rsidRPr="008B3853" w:rsidRDefault="001D7DA4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F32E36" w:rsidRPr="0064330B" w:rsidRDefault="00B62C44" w:rsidP="00B62C4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культуры, спорта и молодежной политики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F32E36" w:rsidRPr="0064330B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rPr>
          <w:trHeight w:val="417"/>
        </w:trPr>
        <w:tc>
          <w:tcPr>
            <w:tcW w:w="534" w:type="dxa"/>
          </w:tcPr>
          <w:p w:rsidR="00F32E36" w:rsidRDefault="001D7DA4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F32E36" w:rsidRPr="00581FB4" w:rsidRDefault="00B62C44" w:rsidP="00B62C44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F32E36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1D7DA4" w:rsidRPr="001F266D" w:rsidTr="001D7DA4">
        <w:trPr>
          <w:trHeight w:val="400"/>
        </w:trPr>
        <w:tc>
          <w:tcPr>
            <w:tcW w:w="534" w:type="dxa"/>
          </w:tcPr>
          <w:p w:rsidR="001D7DA4" w:rsidRPr="002E3B8E" w:rsidRDefault="001D7DA4" w:rsidP="001D7D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1D7DA4" w:rsidRPr="008B3853" w:rsidRDefault="001D7DA4" w:rsidP="001D7DA4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</w:t>
            </w:r>
          </w:p>
        </w:tc>
        <w:tc>
          <w:tcPr>
            <w:tcW w:w="1985" w:type="dxa"/>
          </w:tcPr>
          <w:p w:rsidR="001D7DA4" w:rsidRPr="0064330B" w:rsidRDefault="001D7DA4" w:rsidP="001D7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1D7DA4" w:rsidRPr="00282B90" w:rsidRDefault="001D7DA4" w:rsidP="001D7DA4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c>
          <w:tcPr>
            <w:tcW w:w="53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F32E36" w:rsidRPr="008B3853" w:rsidRDefault="00B62C44" w:rsidP="00B62C44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капитального строительства </w:t>
            </w:r>
          </w:p>
        </w:tc>
        <w:tc>
          <w:tcPr>
            <w:tcW w:w="1985" w:type="dxa"/>
          </w:tcPr>
          <w:p w:rsidR="00F32E36" w:rsidRPr="0064330B" w:rsidRDefault="00054E77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99,26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rPr>
          <w:trHeight w:val="417"/>
        </w:trPr>
        <w:tc>
          <w:tcPr>
            <w:tcW w:w="534" w:type="dxa"/>
          </w:tcPr>
          <w:p w:rsidR="00F32E36" w:rsidRPr="00581FB4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Воткинска</w:t>
            </w:r>
          </w:p>
        </w:tc>
        <w:tc>
          <w:tcPr>
            <w:tcW w:w="1985" w:type="dxa"/>
          </w:tcPr>
          <w:p w:rsidR="00054E77" w:rsidRPr="006033DB" w:rsidRDefault="00F32E36" w:rsidP="00054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54E77">
              <w:rPr>
                <w:sz w:val="24"/>
                <w:szCs w:val="24"/>
              </w:rPr>
              <w:t>7,50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rPr>
          <w:trHeight w:val="417"/>
        </w:trPr>
        <w:tc>
          <w:tcPr>
            <w:tcW w:w="534" w:type="dxa"/>
          </w:tcPr>
          <w:p w:rsidR="00F32E36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F32E36" w:rsidRPr="008B3853" w:rsidRDefault="00B62C44" w:rsidP="00054E7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жилищно-коммунального хозяйства </w:t>
            </w:r>
          </w:p>
        </w:tc>
        <w:tc>
          <w:tcPr>
            <w:tcW w:w="1985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54E77">
              <w:rPr>
                <w:sz w:val="24"/>
                <w:szCs w:val="24"/>
              </w:rPr>
              <w:t>5,79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rPr>
          <w:trHeight w:val="423"/>
        </w:trPr>
        <w:tc>
          <w:tcPr>
            <w:tcW w:w="53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F32E36" w:rsidRPr="007D7B7B" w:rsidRDefault="00F32E36" w:rsidP="00282B90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Контрольно-счетное управление</w:t>
            </w:r>
          </w:p>
        </w:tc>
        <w:tc>
          <w:tcPr>
            <w:tcW w:w="1985" w:type="dxa"/>
          </w:tcPr>
          <w:p w:rsidR="007341B1" w:rsidRPr="008B3853" w:rsidRDefault="007341B1" w:rsidP="00734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54E77">
              <w:rPr>
                <w:sz w:val="24"/>
                <w:szCs w:val="24"/>
              </w:rPr>
              <w:t>4,38</w:t>
            </w:r>
          </w:p>
        </w:tc>
        <w:tc>
          <w:tcPr>
            <w:tcW w:w="2693" w:type="dxa"/>
          </w:tcPr>
          <w:p w:rsidR="00F32E36" w:rsidRPr="00282B90" w:rsidRDefault="00054E77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Удовлетворительный</w:t>
            </w:r>
          </w:p>
        </w:tc>
      </w:tr>
      <w:tr w:rsidR="00F32E36" w:rsidRPr="001F266D" w:rsidTr="00D455E8">
        <w:trPr>
          <w:trHeight w:val="423"/>
        </w:trPr>
        <w:tc>
          <w:tcPr>
            <w:tcW w:w="534" w:type="dxa"/>
          </w:tcPr>
          <w:p w:rsidR="00F32E36" w:rsidRPr="00581FB4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F32E36" w:rsidRPr="0064330B" w:rsidRDefault="00B62C44" w:rsidP="00054E7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муниципального имущества и земельных ресурсов </w:t>
            </w:r>
          </w:p>
        </w:tc>
        <w:tc>
          <w:tcPr>
            <w:tcW w:w="1985" w:type="dxa"/>
          </w:tcPr>
          <w:p w:rsidR="00F32E36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54E77">
              <w:rPr>
                <w:sz w:val="24"/>
                <w:szCs w:val="24"/>
              </w:rPr>
              <w:t>0,24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Удовлетворительный</w:t>
            </w:r>
          </w:p>
        </w:tc>
      </w:tr>
      <w:tr w:rsidR="00F32E36" w:rsidRPr="001F266D" w:rsidTr="00D455E8">
        <w:trPr>
          <w:trHeight w:val="415"/>
        </w:trPr>
        <w:tc>
          <w:tcPr>
            <w:tcW w:w="53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F32E36" w:rsidRPr="008B3853" w:rsidRDefault="00054E77" w:rsidP="00054E7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Воткинская городская Дума </w:t>
            </w:r>
          </w:p>
        </w:tc>
        <w:tc>
          <w:tcPr>
            <w:tcW w:w="1985" w:type="dxa"/>
          </w:tcPr>
          <w:p w:rsidR="00F32E36" w:rsidRPr="008B3853" w:rsidRDefault="00054E77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78,58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Удовлетворительный</w:t>
            </w:r>
          </w:p>
        </w:tc>
      </w:tr>
    </w:tbl>
    <w:p w:rsidR="007027DF" w:rsidRPr="001F266D" w:rsidRDefault="007027D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Оценка качества характеризует следующие аспекты финансового менеджмента ГРБС: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1)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качество бюджетного планирования и исполнения бюджета;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2)</w:t>
      </w:r>
      <w:r w:rsidR="008406CF" w:rsidRPr="001F266D">
        <w:rPr>
          <w:rFonts w:ascii="Times New Roman" w:hAnsi="Times New Roman" w:cs="Times New Roman"/>
          <w:sz w:val="26"/>
          <w:szCs w:val="26"/>
        </w:rPr>
        <w:t>организацию ведения бюджетного (бухгалтерского) учета и составление бюджетной (бухгалтерской) отчетности;</w:t>
      </w:r>
    </w:p>
    <w:p w:rsidR="008406CF" w:rsidRPr="001F266D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3) </w:t>
      </w:r>
      <w:r w:rsidR="00BE498A" w:rsidRPr="001F266D">
        <w:rPr>
          <w:rFonts w:ascii="Times New Roman" w:hAnsi="Times New Roman" w:cs="Times New Roman"/>
          <w:sz w:val="26"/>
          <w:szCs w:val="26"/>
        </w:rPr>
        <w:t>совершенствование оказания</w:t>
      </w:r>
      <w:r w:rsidRPr="001F266D">
        <w:rPr>
          <w:rFonts w:ascii="Times New Roman" w:hAnsi="Times New Roman" w:cs="Times New Roman"/>
          <w:sz w:val="26"/>
          <w:szCs w:val="26"/>
        </w:rPr>
        <w:t xml:space="preserve"> муниципальных услуг;</w:t>
      </w:r>
    </w:p>
    <w:p w:rsidR="008406CF" w:rsidRPr="001F266D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4)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обеспечение публичности и открытости информации о деяте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льности </w:t>
      </w:r>
      <w:r w:rsidR="00DB2C5D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Pr="001F266D">
        <w:rPr>
          <w:rFonts w:ascii="Times New Roman" w:hAnsi="Times New Roman" w:cs="Times New Roman"/>
          <w:sz w:val="26"/>
          <w:szCs w:val="26"/>
        </w:rPr>
        <w:t>в сфере управления муниципальными финансами;</w:t>
      </w:r>
    </w:p>
    <w:p w:rsidR="00DA3CDC" w:rsidRPr="001F266D" w:rsidRDefault="00E06A6E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5)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к</w:t>
      </w:r>
      <w:r w:rsidR="00DA3CDC" w:rsidRPr="001F266D">
        <w:rPr>
          <w:rFonts w:ascii="Times New Roman" w:hAnsi="Times New Roman" w:cs="Times New Roman"/>
          <w:sz w:val="26"/>
          <w:szCs w:val="26"/>
        </w:rPr>
        <w:t>оэффициент уровня сложности финансовой деятельности главного распорядителя (</w:t>
      </w:r>
      <w:proofErr w:type="gramStart"/>
      <w:r w:rsidR="00DA3CDC" w:rsidRPr="001F266D">
        <w:rPr>
          <w:rFonts w:ascii="Times New Roman" w:hAnsi="Times New Roman" w:cs="Times New Roman"/>
          <w:sz w:val="26"/>
          <w:szCs w:val="26"/>
        </w:rPr>
        <w:t>Кус</w:t>
      </w:r>
      <w:proofErr w:type="gramEnd"/>
      <w:r w:rsidR="00DA3CDC" w:rsidRPr="001F266D">
        <w:rPr>
          <w:rFonts w:ascii="Times New Roman" w:hAnsi="Times New Roman" w:cs="Times New Roman"/>
          <w:sz w:val="26"/>
          <w:szCs w:val="26"/>
        </w:rPr>
        <w:t>):</w:t>
      </w:r>
    </w:p>
    <w:p w:rsidR="00F43D4B" w:rsidRPr="001F266D" w:rsidRDefault="00DA3CD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lastRenderedPageBreak/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 выполнение </w:t>
      </w:r>
      <w:r w:rsidRPr="001F266D">
        <w:rPr>
          <w:rFonts w:ascii="Times New Roman" w:hAnsi="Times New Roman" w:cs="Times New Roman"/>
          <w:sz w:val="26"/>
          <w:szCs w:val="26"/>
        </w:rPr>
        <w:t xml:space="preserve">главным распорядителем </w:t>
      </w:r>
      <w:r w:rsidR="00F43D4B" w:rsidRPr="001F266D">
        <w:rPr>
          <w:rFonts w:ascii="Times New Roman" w:hAnsi="Times New Roman" w:cs="Times New Roman"/>
          <w:sz w:val="26"/>
          <w:szCs w:val="26"/>
        </w:rPr>
        <w:t>функций ответственного исполнителя муниципальной программы (подпрограммы);</w:t>
      </w:r>
    </w:p>
    <w:p w:rsidR="00311B7C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 доля расходов главного распорядителя в общем объеме расходов бюджета;</w:t>
      </w:r>
    </w:p>
    <w:p w:rsidR="00F43D4B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К3-</w:t>
      </w:r>
      <w:r w:rsidR="00F43D4B" w:rsidRPr="001F266D">
        <w:rPr>
          <w:rFonts w:ascii="Times New Roman" w:hAnsi="Times New Roman" w:cs="Times New Roman"/>
          <w:sz w:val="26"/>
          <w:szCs w:val="26"/>
        </w:rPr>
        <w:t>количество администрируемых доходов и источников финансирования дефицита бюджета;</w:t>
      </w:r>
    </w:p>
    <w:p w:rsidR="00875CEF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К4-</w:t>
      </w:r>
      <w:r w:rsidR="00875CEF" w:rsidRPr="001F266D">
        <w:rPr>
          <w:rFonts w:ascii="Times New Roman" w:hAnsi="Times New Roman" w:cs="Times New Roman"/>
          <w:sz w:val="26"/>
          <w:szCs w:val="26"/>
        </w:rPr>
        <w:t>количество муниц</w:t>
      </w:r>
      <w:r w:rsidRPr="001F266D">
        <w:rPr>
          <w:rFonts w:ascii="Times New Roman" w:hAnsi="Times New Roman" w:cs="Times New Roman"/>
          <w:sz w:val="26"/>
          <w:szCs w:val="26"/>
        </w:rPr>
        <w:t xml:space="preserve">ипальных учреждений, для которых главный распорядитель  выполняет </w:t>
      </w:r>
      <w:r w:rsidR="00875CEF" w:rsidRPr="001F266D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учредителя.</w:t>
      </w:r>
    </w:p>
    <w:p w:rsidR="004A7626" w:rsidRPr="001C6A61" w:rsidRDefault="00460D4E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6A61">
        <w:rPr>
          <w:rFonts w:ascii="Times New Roman" w:hAnsi="Times New Roman" w:cs="Times New Roman"/>
          <w:sz w:val="26"/>
          <w:szCs w:val="26"/>
        </w:rPr>
        <w:t>В</w:t>
      </w:r>
      <w:r w:rsidR="007707CC" w:rsidRPr="001C6A61">
        <w:rPr>
          <w:rFonts w:ascii="Times New Roman" w:hAnsi="Times New Roman" w:cs="Times New Roman"/>
          <w:sz w:val="26"/>
          <w:szCs w:val="26"/>
        </w:rPr>
        <w:t>лияние на итоговую оценку</w:t>
      </w:r>
      <w:r w:rsidRPr="001C6A61">
        <w:rPr>
          <w:rFonts w:ascii="Times New Roman" w:hAnsi="Times New Roman" w:cs="Times New Roman"/>
          <w:sz w:val="26"/>
          <w:szCs w:val="26"/>
        </w:rPr>
        <w:t xml:space="preserve"> качества финансового менеджмента</w:t>
      </w:r>
      <w:r w:rsidR="007707CC" w:rsidRPr="001C6A61">
        <w:rPr>
          <w:rFonts w:ascii="Times New Roman" w:hAnsi="Times New Roman" w:cs="Times New Roman"/>
          <w:sz w:val="26"/>
          <w:szCs w:val="26"/>
        </w:rPr>
        <w:t xml:space="preserve"> оказало</w:t>
      </w:r>
      <w:r w:rsidR="004A7626" w:rsidRPr="001C6A61">
        <w:rPr>
          <w:rFonts w:ascii="Times New Roman" w:hAnsi="Times New Roman" w:cs="Times New Roman"/>
          <w:sz w:val="26"/>
          <w:szCs w:val="26"/>
        </w:rPr>
        <w:t>:</w:t>
      </w:r>
    </w:p>
    <w:p w:rsidR="004A7626" w:rsidRPr="001C6A61" w:rsidRDefault="004A7626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6A61">
        <w:rPr>
          <w:rFonts w:ascii="Times New Roman" w:hAnsi="Times New Roman" w:cs="Times New Roman"/>
          <w:sz w:val="26"/>
          <w:szCs w:val="26"/>
        </w:rPr>
        <w:t>1</w:t>
      </w:r>
      <w:r w:rsidR="00C90D1C" w:rsidRPr="001C6A61">
        <w:rPr>
          <w:rFonts w:ascii="Times New Roman" w:hAnsi="Times New Roman" w:cs="Times New Roman"/>
          <w:sz w:val="26"/>
          <w:szCs w:val="26"/>
        </w:rPr>
        <w:t>)</w:t>
      </w:r>
      <w:r w:rsidR="001C1ECF">
        <w:rPr>
          <w:rFonts w:ascii="Times New Roman" w:hAnsi="Times New Roman" w:cs="Times New Roman"/>
          <w:sz w:val="26"/>
          <w:szCs w:val="26"/>
        </w:rPr>
        <w:t xml:space="preserve"> </w:t>
      </w:r>
      <w:r w:rsidR="00583468" w:rsidRPr="001C6A61">
        <w:rPr>
          <w:rFonts w:ascii="Times New Roman" w:hAnsi="Times New Roman" w:cs="Times New Roman"/>
          <w:sz w:val="26"/>
          <w:szCs w:val="26"/>
        </w:rPr>
        <w:t>качество бюджетного планирования</w:t>
      </w:r>
      <w:r w:rsidR="00240D50" w:rsidRPr="001C6A61">
        <w:rPr>
          <w:rFonts w:ascii="Times New Roman" w:hAnsi="Times New Roman" w:cs="Times New Roman"/>
          <w:sz w:val="26"/>
          <w:szCs w:val="26"/>
        </w:rPr>
        <w:t xml:space="preserve"> (количество внесенных изменений)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; равномерность кассовых расходов; отсутствие просроченной кредиторской задолженности; рост (снижение) дебиторской задолженности; </w:t>
      </w:r>
      <w:r w:rsidR="007707CC" w:rsidRPr="001C6A61">
        <w:rPr>
          <w:rFonts w:ascii="Times New Roman" w:hAnsi="Times New Roman" w:cs="Times New Roman"/>
          <w:sz w:val="26"/>
          <w:szCs w:val="26"/>
        </w:rPr>
        <w:t>своевременность и качество предоставления бухга</w:t>
      </w:r>
      <w:r w:rsidR="006F1ED1" w:rsidRPr="001C6A61">
        <w:rPr>
          <w:rFonts w:ascii="Times New Roman" w:hAnsi="Times New Roman" w:cs="Times New Roman"/>
          <w:sz w:val="26"/>
          <w:szCs w:val="26"/>
        </w:rPr>
        <w:t>лтерской и бюджетной отчетности; наличие нормативно-правовых актов, утверждающих порядок составления и ведения планов ФХД</w:t>
      </w:r>
      <w:r w:rsidR="00C90D1C" w:rsidRPr="001C6A61">
        <w:rPr>
          <w:rFonts w:ascii="Times New Roman" w:hAnsi="Times New Roman" w:cs="Times New Roman"/>
          <w:sz w:val="26"/>
          <w:szCs w:val="26"/>
        </w:rPr>
        <w:t>,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смет казенных учреждений</w:t>
      </w:r>
      <w:r w:rsidR="00C90D1C" w:rsidRPr="001C6A61">
        <w:rPr>
          <w:rFonts w:ascii="Times New Roman" w:hAnsi="Times New Roman" w:cs="Times New Roman"/>
          <w:sz w:val="26"/>
          <w:szCs w:val="26"/>
        </w:rPr>
        <w:t>, информации о планах и результатах деятельности муниципальных учреждений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и </w:t>
      </w:r>
      <w:r w:rsidR="00C90D1C" w:rsidRPr="001C6A61">
        <w:rPr>
          <w:rFonts w:ascii="Times New Roman" w:hAnsi="Times New Roman" w:cs="Times New Roman"/>
          <w:sz w:val="26"/>
          <w:szCs w:val="26"/>
        </w:rPr>
        <w:t>их размещение в сети «</w:t>
      </w:r>
      <w:r w:rsidR="007E7837" w:rsidRPr="001C6A61">
        <w:rPr>
          <w:rFonts w:ascii="Times New Roman" w:hAnsi="Times New Roman" w:cs="Times New Roman"/>
          <w:sz w:val="26"/>
          <w:szCs w:val="26"/>
        </w:rPr>
        <w:t>И</w:t>
      </w:r>
      <w:r w:rsidR="00C90D1C" w:rsidRPr="001C6A61">
        <w:rPr>
          <w:rFonts w:ascii="Times New Roman" w:hAnsi="Times New Roman" w:cs="Times New Roman"/>
          <w:sz w:val="26"/>
          <w:szCs w:val="26"/>
        </w:rPr>
        <w:t>нтернет»</w:t>
      </w:r>
      <w:r w:rsidR="00935627" w:rsidRPr="001C6A61">
        <w:rPr>
          <w:rFonts w:ascii="Times New Roman" w:hAnsi="Times New Roman" w:cs="Times New Roman"/>
          <w:sz w:val="26"/>
          <w:szCs w:val="26"/>
        </w:rPr>
        <w:t>,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</w:t>
      </w:r>
      <w:r w:rsidR="00C90D1C" w:rsidRPr="001C6A61">
        <w:rPr>
          <w:rFonts w:ascii="Times New Roman" w:hAnsi="Times New Roman" w:cs="Times New Roman"/>
          <w:sz w:val="26"/>
          <w:szCs w:val="26"/>
        </w:rPr>
        <w:t xml:space="preserve">в </w:t>
      </w:r>
      <w:r w:rsidR="002C58ED" w:rsidRPr="001C6A61">
        <w:rPr>
          <w:rFonts w:ascii="Times New Roman" w:hAnsi="Times New Roman" w:cs="Times New Roman"/>
          <w:sz w:val="26"/>
          <w:szCs w:val="26"/>
        </w:rPr>
        <w:t>соответствии с приложением 1 к П</w:t>
      </w:r>
      <w:r w:rsidR="00C90D1C" w:rsidRPr="001C6A61">
        <w:rPr>
          <w:rFonts w:ascii="Times New Roman" w:hAnsi="Times New Roman" w:cs="Times New Roman"/>
          <w:sz w:val="26"/>
          <w:szCs w:val="26"/>
        </w:rPr>
        <w:t>остановлению</w:t>
      </w:r>
      <w:r w:rsidRPr="001C6A61">
        <w:rPr>
          <w:rFonts w:ascii="Times New Roman" w:hAnsi="Times New Roman" w:cs="Times New Roman"/>
          <w:sz w:val="26"/>
          <w:szCs w:val="26"/>
        </w:rPr>
        <w:t>;</w:t>
      </w:r>
    </w:p>
    <w:p w:rsidR="005C2B84" w:rsidRDefault="001C1ECF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BAF">
        <w:rPr>
          <w:rFonts w:ascii="Times New Roman" w:hAnsi="Times New Roman" w:cs="Times New Roman"/>
          <w:sz w:val="26"/>
          <w:szCs w:val="26"/>
        </w:rPr>
        <w:t xml:space="preserve">2) </w:t>
      </w:r>
      <w:r w:rsidR="004A7626" w:rsidRPr="00215BAF">
        <w:rPr>
          <w:rFonts w:ascii="Times New Roman" w:hAnsi="Times New Roman" w:cs="Times New Roman"/>
          <w:sz w:val="26"/>
          <w:szCs w:val="26"/>
        </w:rPr>
        <w:t>коэффициент</w:t>
      </w:r>
      <w:r w:rsidR="00215BAF" w:rsidRPr="00215BAF">
        <w:rPr>
          <w:rFonts w:ascii="Times New Roman" w:hAnsi="Times New Roman" w:cs="Times New Roman"/>
          <w:sz w:val="26"/>
          <w:szCs w:val="26"/>
        </w:rPr>
        <w:t>ы уровня сложности финансовой деятельности главного распорядителя. Данные</w:t>
      </w:r>
      <w:r w:rsidR="004429E9" w:rsidRPr="00215BAF">
        <w:rPr>
          <w:rFonts w:ascii="Times New Roman" w:hAnsi="Times New Roman" w:cs="Times New Roman"/>
          <w:sz w:val="26"/>
          <w:szCs w:val="26"/>
        </w:rPr>
        <w:t xml:space="preserve"> коэффициент</w:t>
      </w:r>
      <w:r w:rsidR="00215BAF" w:rsidRPr="00215BAF">
        <w:rPr>
          <w:rFonts w:ascii="Times New Roman" w:hAnsi="Times New Roman" w:cs="Times New Roman"/>
          <w:sz w:val="26"/>
          <w:szCs w:val="26"/>
        </w:rPr>
        <w:t>ы</w:t>
      </w:r>
      <w:r w:rsidR="004429E9" w:rsidRPr="00215BAF">
        <w:rPr>
          <w:rFonts w:ascii="Times New Roman" w:hAnsi="Times New Roman" w:cs="Times New Roman"/>
          <w:sz w:val="26"/>
          <w:szCs w:val="26"/>
        </w:rPr>
        <w:t xml:space="preserve"> </w:t>
      </w:r>
      <w:r w:rsidR="00190CAF" w:rsidRPr="00215BAF">
        <w:rPr>
          <w:rFonts w:ascii="Times New Roman" w:hAnsi="Times New Roman" w:cs="Times New Roman"/>
          <w:sz w:val="26"/>
          <w:szCs w:val="26"/>
        </w:rPr>
        <w:t>определен</w:t>
      </w:r>
      <w:r w:rsidR="00215BAF" w:rsidRPr="00215BAF">
        <w:rPr>
          <w:rFonts w:ascii="Times New Roman" w:hAnsi="Times New Roman" w:cs="Times New Roman"/>
          <w:sz w:val="26"/>
          <w:szCs w:val="26"/>
        </w:rPr>
        <w:t>ы</w:t>
      </w:r>
      <w:r w:rsidR="00190CAF" w:rsidRPr="00215BAF">
        <w:rPr>
          <w:rFonts w:ascii="Times New Roman" w:hAnsi="Times New Roman" w:cs="Times New Roman"/>
          <w:sz w:val="26"/>
          <w:szCs w:val="26"/>
        </w:rPr>
        <w:t xml:space="preserve"> в </w:t>
      </w:r>
      <w:r w:rsidR="004A7626" w:rsidRPr="00215BAF">
        <w:rPr>
          <w:rFonts w:ascii="Times New Roman" w:hAnsi="Times New Roman" w:cs="Times New Roman"/>
          <w:sz w:val="26"/>
          <w:szCs w:val="26"/>
        </w:rPr>
        <w:t xml:space="preserve">соответствии с приложением 5 к </w:t>
      </w:r>
      <w:r w:rsidR="002C58ED" w:rsidRPr="00215BAF">
        <w:rPr>
          <w:rFonts w:ascii="Times New Roman" w:hAnsi="Times New Roman" w:cs="Times New Roman"/>
          <w:sz w:val="26"/>
          <w:szCs w:val="26"/>
        </w:rPr>
        <w:t>П</w:t>
      </w:r>
      <w:r w:rsidR="004A7626" w:rsidRPr="00215BAF">
        <w:rPr>
          <w:rFonts w:ascii="Times New Roman" w:hAnsi="Times New Roman" w:cs="Times New Roman"/>
          <w:sz w:val="26"/>
          <w:szCs w:val="26"/>
        </w:rPr>
        <w:t>остановлению.</w:t>
      </w:r>
      <w:r w:rsidR="004A7626"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6F1D" w:rsidRDefault="00616F1D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4E77" w:rsidRDefault="00054E77" w:rsidP="00054E7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1F266D">
        <w:rPr>
          <w:rFonts w:ascii="Times New Roman" w:hAnsi="Times New Roman" w:cs="Times New Roman"/>
          <w:b/>
          <w:sz w:val="26"/>
          <w:szCs w:val="26"/>
        </w:rPr>
        <w:t>. Воткинская городская Дума</w:t>
      </w:r>
      <w:r w:rsidRPr="001F266D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78,58 </w:t>
      </w:r>
      <w:r w:rsidRPr="001F266D">
        <w:rPr>
          <w:rFonts w:ascii="Times New Roman" w:hAnsi="Times New Roman" w:cs="Times New Roman"/>
          <w:sz w:val="26"/>
          <w:szCs w:val="26"/>
        </w:rPr>
        <w:t>%, уровень качества финансового менеджмента «</w:t>
      </w:r>
      <w:r>
        <w:rPr>
          <w:rFonts w:ascii="Times New Roman" w:hAnsi="Times New Roman" w:cs="Times New Roman"/>
          <w:sz w:val="26"/>
          <w:szCs w:val="26"/>
        </w:rPr>
        <w:t>Удовлетворительный</w:t>
      </w:r>
      <w:r w:rsidRPr="001F266D">
        <w:rPr>
          <w:rFonts w:ascii="Times New Roman" w:hAnsi="Times New Roman" w:cs="Times New Roman"/>
          <w:sz w:val="26"/>
          <w:szCs w:val="26"/>
        </w:rPr>
        <w:t xml:space="preserve">», на </w:t>
      </w:r>
      <w:r>
        <w:rPr>
          <w:rFonts w:ascii="Times New Roman" w:hAnsi="Times New Roman" w:cs="Times New Roman"/>
          <w:sz w:val="26"/>
          <w:szCs w:val="26"/>
        </w:rPr>
        <w:t>итоговую оценку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повлияло: </w:t>
      </w:r>
    </w:p>
    <w:p w:rsidR="00BF2E1A" w:rsidRPr="001F266D" w:rsidRDefault="00BF2E1A" w:rsidP="00BF2E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F266D">
        <w:rPr>
          <w:rFonts w:ascii="Times New Roman" w:hAnsi="Times New Roman" w:cs="Times New Roman"/>
          <w:sz w:val="26"/>
          <w:szCs w:val="26"/>
        </w:rPr>
        <w:t>отклонение первоначального плана по расходам  от уточненного плана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бъем уточненн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плана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главного распорядителя по расходам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7 548,2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ый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6 595,2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690EB6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7 548,2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6 595,2</w:t>
      </w:r>
      <w:r w:rsidR="00893EE8">
        <w:rPr>
          <w:rFonts w:ascii="Times New Roman" w:hAnsi="Times New Roman" w:cs="Times New Roman"/>
          <w:sz w:val="26"/>
          <w:szCs w:val="26"/>
        </w:rPr>
        <w:t xml:space="preserve"> / </w:t>
      </w:r>
      <w:r>
        <w:rPr>
          <w:rFonts w:ascii="Times New Roman" w:hAnsi="Times New Roman" w:cs="Times New Roman"/>
          <w:sz w:val="26"/>
          <w:szCs w:val="26"/>
        </w:rPr>
        <w:t>6 595,2</w:t>
      </w:r>
      <w:r w:rsidRPr="001F266D">
        <w:rPr>
          <w:rFonts w:ascii="Times New Roman" w:hAnsi="Times New Roman" w:cs="Times New Roman"/>
          <w:sz w:val="26"/>
          <w:szCs w:val="26"/>
        </w:rPr>
        <w:t xml:space="preserve"> * 100 = </w:t>
      </w:r>
      <w:r>
        <w:rPr>
          <w:rFonts w:ascii="Times New Roman" w:hAnsi="Times New Roman" w:cs="Times New Roman"/>
          <w:sz w:val="26"/>
          <w:szCs w:val="26"/>
        </w:rPr>
        <w:t xml:space="preserve">14,45 </w:t>
      </w:r>
      <w:r w:rsidRPr="001F266D">
        <w:rPr>
          <w:rFonts w:ascii="Times New Roman" w:hAnsi="Times New Roman" w:cs="Times New Roman"/>
          <w:sz w:val="26"/>
          <w:szCs w:val="26"/>
        </w:rPr>
        <w:t>%</w:t>
      </w:r>
      <w:r w:rsidR="00690EB6">
        <w:rPr>
          <w:rFonts w:ascii="Times New Roman" w:hAnsi="Times New Roman" w:cs="Times New Roman"/>
          <w:sz w:val="26"/>
          <w:szCs w:val="26"/>
        </w:rPr>
        <w:t>)</w:t>
      </w:r>
      <w:r w:rsidRPr="001F266D">
        <w:rPr>
          <w:rFonts w:ascii="Times New Roman" w:hAnsi="Times New Roman" w:cs="Times New Roman"/>
          <w:sz w:val="26"/>
          <w:szCs w:val="26"/>
        </w:rPr>
        <w:t xml:space="preserve">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более 20 %,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 более 10 %,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что приравнивается 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 баллу, при  максимальном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D2DDF"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показателе 3</w:t>
      </w:r>
      <w:r w:rsidR="00616F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балл</w:t>
      </w:r>
      <w:r w:rsidR="00ED2DD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054E77" w:rsidRPr="001F266D" w:rsidRDefault="00054E77" w:rsidP="00054E7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Pr="00AD2C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кассовые расходы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BF2E1A">
        <w:rPr>
          <w:rFonts w:ascii="Times New Roman" w:hAnsi="Times New Roman" w:cs="Times New Roman"/>
          <w:sz w:val="26"/>
          <w:szCs w:val="26"/>
        </w:rPr>
        <w:t>за</w:t>
      </w:r>
      <w:r w:rsidRPr="001F266D">
        <w:rPr>
          <w:rFonts w:ascii="Times New Roman" w:hAnsi="Times New Roman" w:cs="Times New Roman"/>
          <w:sz w:val="26"/>
          <w:szCs w:val="26"/>
        </w:rPr>
        <w:t xml:space="preserve"> 4 квартал превыша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F266D">
        <w:rPr>
          <w:rFonts w:ascii="Times New Roman" w:hAnsi="Times New Roman" w:cs="Times New Roman"/>
          <w:sz w:val="26"/>
          <w:szCs w:val="26"/>
        </w:rPr>
        <w:t>т</w:t>
      </w:r>
      <w:r w:rsidR="00BF2E1A">
        <w:rPr>
          <w:rFonts w:ascii="Times New Roman" w:hAnsi="Times New Roman" w:cs="Times New Roman"/>
          <w:sz w:val="26"/>
          <w:szCs w:val="26"/>
        </w:rPr>
        <w:t xml:space="preserve"> средний объем кассовых</w:t>
      </w:r>
      <w:r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BF2E1A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2E1A">
        <w:rPr>
          <w:rFonts w:ascii="Times New Roman" w:hAnsi="Times New Roman" w:cs="Times New Roman"/>
          <w:sz w:val="26"/>
          <w:szCs w:val="26"/>
        </w:rPr>
        <w:t xml:space="preserve">за </w:t>
      </w:r>
      <w:r w:rsidR="00153EDE">
        <w:rPr>
          <w:rFonts w:ascii="Times New Roman" w:hAnsi="Times New Roman" w:cs="Times New Roman"/>
          <w:sz w:val="26"/>
          <w:szCs w:val="26"/>
        </w:rPr>
        <w:t xml:space="preserve"> </w:t>
      </w:r>
      <w:r w:rsidR="00BF2E1A">
        <w:rPr>
          <w:rFonts w:ascii="Times New Roman" w:hAnsi="Times New Roman" w:cs="Times New Roman"/>
          <w:sz w:val="26"/>
          <w:szCs w:val="26"/>
        </w:rPr>
        <w:t>1-3 кварталы</w:t>
      </w:r>
      <w:r>
        <w:rPr>
          <w:rFonts w:ascii="Times New Roman" w:hAnsi="Times New Roman" w:cs="Times New Roman"/>
          <w:sz w:val="26"/>
          <w:szCs w:val="26"/>
        </w:rPr>
        <w:t xml:space="preserve"> более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чем</w:t>
      </w:r>
      <w:r w:rsidR="009326BB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26BB">
        <w:rPr>
          <w:rFonts w:ascii="Times New Roman" w:hAnsi="Times New Roman" w:cs="Times New Roman"/>
          <w:sz w:val="26"/>
          <w:szCs w:val="26"/>
        </w:rPr>
        <w:t>20</w:t>
      </w:r>
      <w:r w:rsidRPr="001F266D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что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 w:rsidR="009326BB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баллам</w:t>
      </w:r>
      <w:r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</w:p>
    <w:p w:rsidR="00054E77" w:rsidRDefault="00054E77" w:rsidP="00054E7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 xml:space="preserve">- </w:t>
      </w:r>
      <w:r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Pr="00646789">
        <w:rPr>
          <w:rFonts w:ascii="Times New Roman" w:hAnsi="Times New Roman" w:cs="Times New Roman"/>
          <w:sz w:val="26"/>
          <w:szCs w:val="26"/>
        </w:rPr>
        <w:t>дебиторской задолженност</w:t>
      </w:r>
      <w:r w:rsidR="009326BB">
        <w:rPr>
          <w:rFonts w:ascii="Times New Roman" w:hAnsi="Times New Roman" w:cs="Times New Roman"/>
          <w:sz w:val="26"/>
          <w:szCs w:val="26"/>
        </w:rPr>
        <w:t>и</w:t>
      </w:r>
      <w:r w:rsidRPr="00646789">
        <w:rPr>
          <w:rFonts w:ascii="Times New Roman" w:hAnsi="Times New Roman" w:cs="Times New Roman"/>
          <w:sz w:val="26"/>
          <w:szCs w:val="26"/>
        </w:rPr>
        <w:t xml:space="preserve"> главного распорядителя.  На конец  отчетного года дебиторская задолженность снизилась и составила </w:t>
      </w:r>
      <w:r w:rsidR="009326BB">
        <w:rPr>
          <w:rFonts w:ascii="Times New Roman" w:hAnsi="Times New Roman" w:cs="Times New Roman"/>
          <w:sz w:val="26"/>
          <w:szCs w:val="26"/>
        </w:rPr>
        <w:t xml:space="preserve">18,1 </w:t>
      </w:r>
      <w:r w:rsidRPr="00646789">
        <w:rPr>
          <w:rFonts w:ascii="Times New Roman" w:hAnsi="Times New Roman" w:cs="Times New Roman"/>
          <w:sz w:val="26"/>
          <w:szCs w:val="26"/>
        </w:rPr>
        <w:t xml:space="preserve">тыс. рублей, на начало отчетного года составляла </w:t>
      </w:r>
      <w:r w:rsidR="009326BB">
        <w:rPr>
          <w:rFonts w:ascii="Times New Roman" w:hAnsi="Times New Roman" w:cs="Times New Roman"/>
          <w:sz w:val="26"/>
          <w:szCs w:val="26"/>
        </w:rPr>
        <w:t>19,0</w:t>
      </w:r>
      <w:r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9326BB">
        <w:rPr>
          <w:rFonts w:ascii="Times New Roman" w:hAnsi="Times New Roman" w:cs="Times New Roman"/>
          <w:sz w:val="26"/>
          <w:szCs w:val="26"/>
        </w:rPr>
        <w:t xml:space="preserve">тыс. рублей, что </w:t>
      </w:r>
      <w:r w:rsidRPr="00646789">
        <w:rPr>
          <w:rFonts w:ascii="Times New Roman" w:hAnsi="Times New Roman" w:cs="Times New Roman"/>
          <w:sz w:val="26"/>
          <w:szCs w:val="26"/>
        </w:rPr>
        <w:t>приравнивается</w:t>
      </w:r>
      <w:r w:rsidRPr="00B97C15">
        <w:rPr>
          <w:rFonts w:ascii="Times New Roman" w:hAnsi="Times New Roman" w:cs="Times New Roman"/>
          <w:sz w:val="26"/>
          <w:szCs w:val="26"/>
        </w:rPr>
        <w:t xml:space="preserve"> к 1 баллу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(максимальное значение 2 </w:t>
      </w:r>
      <w:r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алла -</w:t>
      </w:r>
      <w:r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54E77" w:rsidRDefault="00054E77" w:rsidP="00054E7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низкий коэффициент уровня сложности финансовой деят</w:t>
      </w:r>
      <w:r>
        <w:rPr>
          <w:rFonts w:ascii="Times New Roman" w:hAnsi="Times New Roman" w:cs="Times New Roman"/>
          <w:sz w:val="26"/>
          <w:szCs w:val="26"/>
        </w:rPr>
        <w:t>ельности главного распорядителя</w:t>
      </w:r>
      <w:r w:rsidR="00690EB6">
        <w:rPr>
          <w:rFonts w:ascii="Times New Roman" w:hAnsi="Times New Roman" w:cs="Times New Roman"/>
          <w:sz w:val="26"/>
          <w:szCs w:val="26"/>
        </w:rPr>
        <w:t xml:space="preserve"> в виду отсутствия муниципальной программы и подведомственных учреждений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00B61" w:rsidRDefault="00500B61" w:rsidP="00054E7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1108" w:rsidRPr="006B2886" w:rsidRDefault="006D1108" w:rsidP="006D110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2886">
        <w:rPr>
          <w:rFonts w:ascii="Times New Roman" w:hAnsi="Times New Roman" w:cs="Times New Roman"/>
          <w:b/>
          <w:sz w:val="26"/>
          <w:szCs w:val="26"/>
        </w:rPr>
        <w:t xml:space="preserve">2. Управление муниципального имущества и земельных ресурсов – </w:t>
      </w:r>
      <w:r w:rsidRPr="006B2886">
        <w:rPr>
          <w:rFonts w:ascii="Times New Roman" w:hAnsi="Times New Roman" w:cs="Times New Roman"/>
          <w:sz w:val="26"/>
          <w:szCs w:val="26"/>
        </w:rPr>
        <w:t>80,24 %,</w:t>
      </w:r>
      <w:r w:rsidRPr="006B288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B2886">
        <w:rPr>
          <w:rFonts w:ascii="Times New Roman" w:hAnsi="Times New Roman" w:cs="Times New Roman"/>
          <w:sz w:val="26"/>
          <w:szCs w:val="26"/>
        </w:rPr>
        <w:t>уровень качества финансового менеджмента «Удовлетворительный», на итоговую оценку повлияло:</w:t>
      </w:r>
    </w:p>
    <w:p w:rsidR="006D1108" w:rsidRDefault="006D1108" w:rsidP="006D1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F266D">
        <w:rPr>
          <w:rFonts w:ascii="Times New Roman" w:hAnsi="Times New Roman" w:cs="Times New Roman"/>
          <w:sz w:val="26"/>
          <w:szCs w:val="26"/>
        </w:rPr>
        <w:t>отклонение первоначального плана по расходам  от уточненного плана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бъем уточненн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плана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главного распорядителя по расходам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9 583,4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ый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7 340,1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690EB6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9 583,4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7 340,1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/ </w:t>
      </w:r>
      <w:r>
        <w:rPr>
          <w:rFonts w:ascii="Times New Roman" w:hAnsi="Times New Roman" w:cs="Times New Roman"/>
          <w:sz w:val="26"/>
          <w:szCs w:val="26"/>
        </w:rPr>
        <w:t>7 340,1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* 100 = </w:t>
      </w:r>
      <w:r>
        <w:rPr>
          <w:rFonts w:ascii="Times New Roman" w:hAnsi="Times New Roman" w:cs="Times New Roman"/>
          <w:sz w:val="26"/>
          <w:szCs w:val="26"/>
        </w:rPr>
        <w:t xml:space="preserve">30,56 </w:t>
      </w:r>
      <w:r w:rsidRPr="001F266D">
        <w:rPr>
          <w:rFonts w:ascii="Times New Roman" w:hAnsi="Times New Roman" w:cs="Times New Roman"/>
          <w:sz w:val="26"/>
          <w:szCs w:val="26"/>
        </w:rPr>
        <w:t xml:space="preserve">%),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более 20 %,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 балл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при  максимальном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показателе</w:t>
      </w:r>
      <w:r w:rsidR="00153E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балла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6D1108" w:rsidRPr="006D1108" w:rsidRDefault="006D1108" w:rsidP="006D110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1108">
        <w:rPr>
          <w:rFonts w:ascii="Times New Roman" w:hAnsi="Times New Roman" w:cs="Times New Roman"/>
          <w:sz w:val="26"/>
          <w:szCs w:val="26"/>
        </w:rPr>
        <w:t>- в течение года внесено более 24 изменений в  бюджетную роспись главного распорядител</w:t>
      </w:r>
      <w:r w:rsidR="00EF6B85">
        <w:rPr>
          <w:rFonts w:ascii="Times New Roman" w:hAnsi="Times New Roman" w:cs="Times New Roman"/>
          <w:sz w:val="26"/>
          <w:szCs w:val="26"/>
        </w:rPr>
        <w:t>я, что приравнивается к 0 баллам</w:t>
      </w:r>
      <w:r w:rsidRPr="006D1108">
        <w:rPr>
          <w:rFonts w:ascii="Times New Roman" w:hAnsi="Times New Roman" w:cs="Times New Roman"/>
          <w:sz w:val="26"/>
          <w:szCs w:val="26"/>
        </w:rPr>
        <w:t xml:space="preserve">, при максимальном </w:t>
      </w:r>
      <w:r w:rsidR="00EF6B85">
        <w:rPr>
          <w:rFonts w:ascii="Times New Roman" w:hAnsi="Times New Roman" w:cs="Times New Roman"/>
          <w:sz w:val="26"/>
          <w:szCs w:val="26"/>
        </w:rPr>
        <w:t>показателе 3 балла;</w:t>
      </w:r>
      <w:r w:rsidRPr="006D11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1108" w:rsidRPr="006D1108" w:rsidRDefault="006D1108" w:rsidP="006D110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1108">
        <w:rPr>
          <w:rFonts w:ascii="Times New Roman" w:hAnsi="Times New Roman" w:cs="Times New Roman"/>
          <w:sz w:val="26"/>
          <w:szCs w:val="26"/>
        </w:rPr>
        <w:t xml:space="preserve">- кассовые расходы </w:t>
      </w:r>
      <w:r w:rsidR="00642878">
        <w:rPr>
          <w:rFonts w:ascii="Times New Roman" w:hAnsi="Times New Roman" w:cs="Times New Roman"/>
          <w:sz w:val="26"/>
          <w:szCs w:val="26"/>
        </w:rPr>
        <w:t>за</w:t>
      </w:r>
      <w:r w:rsidRPr="006D1108">
        <w:rPr>
          <w:rFonts w:ascii="Times New Roman" w:hAnsi="Times New Roman" w:cs="Times New Roman"/>
          <w:sz w:val="26"/>
          <w:szCs w:val="26"/>
        </w:rPr>
        <w:t xml:space="preserve"> 4 квартал превышают средний объем кассовых расходов </w:t>
      </w:r>
      <w:r w:rsidR="00642878">
        <w:rPr>
          <w:rFonts w:ascii="Times New Roman" w:hAnsi="Times New Roman" w:cs="Times New Roman"/>
          <w:sz w:val="26"/>
          <w:szCs w:val="26"/>
        </w:rPr>
        <w:t xml:space="preserve">за </w:t>
      </w:r>
      <w:r w:rsidR="00153EDE">
        <w:rPr>
          <w:rFonts w:ascii="Times New Roman" w:hAnsi="Times New Roman" w:cs="Times New Roman"/>
          <w:sz w:val="26"/>
          <w:szCs w:val="26"/>
        </w:rPr>
        <w:t xml:space="preserve"> </w:t>
      </w:r>
      <w:r w:rsidR="00642878">
        <w:rPr>
          <w:rFonts w:ascii="Times New Roman" w:hAnsi="Times New Roman" w:cs="Times New Roman"/>
          <w:sz w:val="26"/>
          <w:szCs w:val="26"/>
        </w:rPr>
        <w:t>1-3 кварталы</w:t>
      </w:r>
      <w:r w:rsidRPr="006D1108">
        <w:rPr>
          <w:rFonts w:ascii="Times New Roman" w:hAnsi="Times New Roman" w:cs="Times New Roman"/>
          <w:sz w:val="26"/>
          <w:szCs w:val="26"/>
        </w:rPr>
        <w:t xml:space="preserve"> более чем</w:t>
      </w:r>
      <w:r w:rsidR="00EF6B85">
        <w:rPr>
          <w:rFonts w:ascii="Times New Roman" w:hAnsi="Times New Roman" w:cs="Times New Roman"/>
          <w:sz w:val="26"/>
          <w:szCs w:val="26"/>
        </w:rPr>
        <w:t xml:space="preserve"> на</w:t>
      </w:r>
      <w:r w:rsidRPr="006D1108">
        <w:rPr>
          <w:rFonts w:ascii="Times New Roman" w:hAnsi="Times New Roman" w:cs="Times New Roman"/>
          <w:sz w:val="26"/>
          <w:szCs w:val="26"/>
        </w:rPr>
        <w:t xml:space="preserve"> 20%, что приравнивается к 0 баллам, при максимальном показателе 4 балла;</w:t>
      </w:r>
    </w:p>
    <w:p w:rsidR="006D1108" w:rsidRDefault="006D1108" w:rsidP="006D1108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B2886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6B288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Pr="006B2886">
        <w:rPr>
          <w:rFonts w:ascii="Times New Roman" w:hAnsi="Times New Roman" w:cs="Times New Roman"/>
          <w:sz w:val="26"/>
          <w:szCs w:val="26"/>
        </w:rPr>
        <w:t xml:space="preserve">дебиторской задолженности главного распорядителя.  На конец  отчетного года дебиторская задолженность </w:t>
      </w:r>
      <w:r w:rsidR="00215BAF">
        <w:rPr>
          <w:rFonts w:ascii="Times New Roman" w:hAnsi="Times New Roman" w:cs="Times New Roman"/>
          <w:sz w:val="26"/>
          <w:szCs w:val="26"/>
        </w:rPr>
        <w:t>увеличилась</w:t>
      </w:r>
      <w:r w:rsidRPr="006B2886">
        <w:rPr>
          <w:rFonts w:ascii="Times New Roman" w:hAnsi="Times New Roman" w:cs="Times New Roman"/>
          <w:sz w:val="26"/>
          <w:szCs w:val="26"/>
        </w:rPr>
        <w:t xml:space="preserve"> и составила 524 619,</w:t>
      </w:r>
      <w:r w:rsidR="006B2886" w:rsidRPr="006B2886">
        <w:rPr>
          <w:rFonts w:ascii="Times New Roman" w:hAnsi="Times New Roman" w:cs="Times New Roman"/>
          <w:sz w:val="26"/>
          <w:szCs w:val="26"/>
        </w:rPr>
        <w:t>7</w:t>
      </w:r>
      <w:r w:rsidRPr="006B2886">
        <w:rPr>
          <w:rFonts w:ascii="Times New Roman" w:hAnsi="Times New Roman" w:cs="Times New Roman"/>
          <w:sz w:val="26"/>
          <w:szCs w:val="26"/>
        </w:rPr>
        <w:t xml:space="preserve"> тыс. рублей, на начало года 5</w:t>
      </w:r>
      <w:r w:rsidR="006B2886" w:rsidRPr="006B2886">
        <w:rPr>
          <w:rFonts w:ascii="Times New Roman" w:hAnsi="Times New Roman" w:cs="Times New Roman"/>
          <w:sz w:val="26"/>
          <w:szCs w:val="26"/>
        </w:rPr>
        <w:t>24 619</w:t>
      </w:r>
      <w:r w:rsidRPr="006B2886">
        <w:rPr>
          <w:rFonts w:ascii="Times New Roman" w:hAnsi="Times New Roman" w:cs="Times New Roman"/>
          <w:sz w:val="26"/>
          <w:szCs w:val="26"/>
        </w:rPr>
        <w:t>,4 тыс. рублей</w:t>
      </w:r>
      <w:r w:rsidR="006B2886" w:rsidRPr="006B2886">
        <w:rPr>
          <w:rFonts w:ascii="Times New Roman" w:hAnsi="Times New Roman" w:cs="Times New Roman"/>
          <w:sz w:val="26"/>
          <w:szCs w:val="26"/>
        </w:rPr>
        <w:t>, что</w:t>
      </w:r>
      <w:r w:rsidRPr="006B288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приравнивается к </w:t>
      </w:r>
      <w:r w:rsidR="006B2886" w:rsidRPr="006B2886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6B288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6B2886" w:rsidRPr="006B2886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6B288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</w:t>
      </w:r>
      <w:r w:rsidR="000157AC">
        <w:rPr>
          <w:rFonts w:ascii="Times New Roman" w:eastAsia="Times New Roman" w:hAnsi="Times New Roman" w:cs="Times New Roman"/>
          <w:color w:val="000000"/>
          <w:sz w:val="26"/>
          <w:szCs w:val="26"/>
        </w:rPr>
        <w:t>твии дебиторской задолженности);</w:t>
      </w:r>
    </w:p>
    <w:p w:rsidR="00265128" w:rsidRPr="00265128" w:rsidRDefault="00215BAF" w:rsidP="0026512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65128" w:rsidRPr="001F266D">
        <w:rPr>
          <w:rFonts w:ascii="Times New Roman" w:hAnsi="Times New Roman" w:cs="Times New Roman"/>
          <w:sz w:val="26"/>
          <w:szCs w:val="26"/>
        </w:rPr>
        <w:t>низкий коэффициент уровня сложности финансовой деят</w:t>
      </w:r>
      <w:r w:rsidR="00265128">
        <w:rPr>
          <w:rFonts w:ascii="Times New Roman" w:hAnsi="Times New Roman" w:cs="Times New Roman"/>
          <w:sz w:val="26"/>
          <w:szCs w:val="26"/>
        </w:rPr>
        <w:t>ельности главного распорядителя в виду отсутствия муниципальной программы и подведомственных учреждений.</w:t>
      </w:r>
    </w:p>
    <w:p w:rsidR="00616F1D" w:rsidRDefault="00616F1D" w:rsidP="006D1108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93EE8" w:rsidRPr="00893EE8" w:rsidRDefault="00893EE8" w:rsidP="00893EE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3EE8">
        <w:rPr>
          <w:rFonts w:ascii="Times New Roman" w:hAnsi="Times New Roman" w:cs="Times New Roman"/>
          <w:b/>
          <w:sz w:val="26"/>
          <w:szCs w:val="26"/>
        </w:rPr>
        <w:t>3. Контрольно-счетное управление</w:t>
      </w:r>
      <w:r w:rsidRPr="00893EE8">
        <w:rPr>
          <w:rFonts w:ascii="Times New Roman" w:hAnsi="Times New Roman" w:cs="Times New Roman"/>
          <w:sz w:val="26"/>
          <w:szCs w:val="26"/>
        </w:rPr>
        <w:t xml:space="preserve"> – 84,38 %, уровень качества финансового менеджмента «Удовлетворительный», на итоговую оценку повлияло:</w:t>
      </w:r>
    </w:p>
    <w:p w:rsidR="00893EE8" w:rsidRDefault="00893EE8" w:rsidP="00893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F266D">
        <w:rPr>
          <w:rFonts w:ascii="Times New Roman" w:hAnsi="Times New Roman" w:cs="Times New Roman"/>
          <w:sz w:val="26"/>
          <w:szCs w:val="26"/>
        </w:rPr>
        <w:t>отклонение первоначального плана по расходам  от уточненного плана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бъем уточненн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плана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главного распорядителя по расходам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1 450,1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ый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1 380,1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>
        <w:rPr>
          <w:rFonts w:ascii="Times New Roman" w:hAnsi="Times New Roman" w:cs="Times New Roman"/>
          <w:sz w:val="26"/>
          <w:szCs w:val="26"/>
        </w:rPr>
        <w:t>1 450,1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1 380,1 /1 380,1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* 100 = </w:t>
      </w:r>
      <w:r>
        <w:rPr>
          <w:rFonts w:ascii="Times New Roman" w:hAnsi="Times New Roman" w:cs="Times New Roman"/>
          <w:sz w:val="26"/>
          <w:szCs w:val="26"/>
        </w:rPr>
        <w:t xml:space="preserve">5,07 </w:t>
      </w:r>
      <w:r w:rsidRPr="001F266D">
        <w:rPr>
          <w:rFonts w:ascii="Times New Roman" w:hAnsi="Times New Roman" w:cs="Times New Roman"/>
          <w:sz w:val="26"/>
          <w:szCs w:val="26"/>
        </w:rPr>
        <w:t>%</w:t>
      </w:r>
      <w:r w:rsidR="007513C3">
        <w:rPr>
          <w:rFonts w:ascii="Times New Roman" w:hAnsi="Times New Roman" w:cs="Times New Roman"/>
          <w:sz w:val="26"/>
          <w:szCs w:val="26"/>
        </w:rPr>
        <w:t>)</w:t>
      </w:r>
      <w:r w:rsidRPr="001F266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не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более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0 %,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 более 5 %, 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 баллам, при  максимальном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показателе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балла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893EE8" w:rsidRPr="00893EE8" w:rsidRDefault="00893EE8" w:rsidP="00893EE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3EE8">
        <w:rPr>
          <w:rFonts w:ascii="Times New Roman" w:hAnsi="Times New Roman" w:cs="Times New Roman"/>
          <w:sz w:val="26"/>
          <w:szCs w:val="26"/>
        </w:rPr>
        <w:t xml:space="preserve">- кассовые расходы </w:t>
      </w:r>
      <w:r w:rsidR="00642878">
        <w:rPr>
          <w:rFonts w:ascii="Times New Roman" w:hAnsi="Times New Roman" w:cs="Times New Roman"/>
          <w:sz w:val="26"/>
          <w:szCs w:val="26"/>
        </w:rPr>
        <w:t>за</w:t>
      </w:r>
      <w:r w:rsidRPr="00893EE8">
        <w:rPr>
          <w:rFonts w:ascii="Times New Roman" w:hAnsi="Times New Roman" w:cs="Times New Roman"/>
          <w:sz w:val="26"/>
          <w:szCs w:val="26"/>
        </w:rPr>
        <w:t xml:space="preserve"> 4 квартал превышают средний объем кассовых расходов</w:t>
      </w:r>
      <w:r w:rsidR="00642878">
        <w:rPr>
          <w:rFonts w:ascii="Times New Roman" w:hAnsi="Times New Roman" w:cs="Times New Roman"/>
          <w:sz w:val="26"/>
          <w:szCs w:val="26"/>
        </w:rPr>
        <w:t xml:space="preserve"> за</w:t>
      </w:r>
      <w:r w:rsidRPr="00893EE8">
        <w:rPr>
          <w:rFonts w:ascii="Times New Roman" w:hAnsi="Times New Roman" w:cs="Times New Roman"/>
          <w:sz w:val="26"/>
          <w:szCs w:val="26"/>
        </w:rPr>
        <w:t xml:space="preserve"> </w:t>
      </w:r>
      <w:r w:rsidR="00153EDE">
        <w:rPr>
          <w:rFonts w:ascii="Times New Roman" w:hAnsi="Times New Roman" w:cs="Times New Roman"/>
          <w:sz w:val="26"/>
          <w:szCs w:val="26"/>
        </w:rPr>
        <w:t xml:space="preserve"> </w:t>
      </w:r>
      <w:r w:rsidRPr="00893EE8">
        <w:rPr>
          <w:rFonts w:ascii="Times New Roman" w:hAnsi="Times New Roman" w:cs="Times New Roman"/>
          <w:sz w:val="26"/>
          <w:szCs w:val="26"/>
        </w:rPr>
        <w:t xml:space="preserve">1-3 кварталы более чем на 20%, что приравнивается к 0 баллам, при максимальном </w:t>
      </w:r>
      <w:r w:rsidR="00EF6B85">
        <w:rPr>
          <w:rFonts w:ascii="Times New Roman" w:hAnsi="Times New Roman" w:cs="Times New Roman"/>
          <w:sz w:val="26"/>
          <w:szCs w:val="26"/>
        </w:rPr>
        <w:t>показателе 4 балла</w:t>
      </w:r>
      <w:r w:rsidRPr="00893EE8">
        <w:rPr>
          <w:rFonts w:ascii="Times New Roman" w:hAnsi="Times New Roman" w:cs="Times New Roman"/>
          <w:sz w:val="26"/>
          <w:szCs w:val="26"/>
        </w:rPr>
        <w:t>;</w:t>
      </w:r>
    </w:p>
    <w:p w:rsidR="00265128" w:rsidRPr="00265128" w:rsidRDefault="00584F62" w:rsidP="0026512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93EE8" w:rsidRPr="00584F62">
        <w:rPr>
          <w:rFonts w:ascii="Times New Roman" w:hAnsi="Times New Roman" w:cs="Times New Roman"/>
          <w:sz w:val="26"/>
          <w:szCs w:val="26"/>
        </w:rPr>
        <w:t>низкий коэффициент уровня сложности финансовой деятельности главного распорядителя</w:t>
      </w:r>
      <w:r w:rsidR="00265128" w:rsidRPr="00265128">
        <w:rPr>
          <w:rFonts w:ascii="Times New Roman" w:hAnsi="Times New Roman" w:cs="Times New Roman"/>
          <w:sz w:val="26"/>
          <w:szCs w:val="26"/>
        </w:rPr>
        <w:t xml:space="preserve"> </w:t>
      </w:r>
      <w:r w:rsidR="00265128">
        <w:rPr>
          <w:rFonts w:ascii="Times New Roman" w:hAnsi="Times New Roman" w:cs="Times New Roman"/>
          <w:sz w:val="26"/>
          <w:szCs w:val="26"/>
        </w:rPr>
        <w:t>в виду отсутствия муниципальной программы и подведомственных учреждений.</w:t>
      </w:r>
    </w:p>
    <w:p w:rsidR="00616F1D" w:rsidRPr="00584F62" w:rsidRDefault="00616F1D" w:rsidP="00893EE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32D73" w:rsidRPr="00642878" w:rsidRDefault="00A24AF6" w:rsidP="00332D7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2878">
        <w:rPr>
          <w:rFonts w:ascii="Times New Roman" w:hAnsi="Times New Roman" w:cs="Times New Roman"/>
          <w:b/>
          <w:sz w:val="26"/>
          <w:szCs w:val="26"/>
        </w:rPr>
        <w:t>4</w:t>
      </w:r>
      <w:r w:rsidR="00332D73" w:rsidRPr="00642878">
        <w:rPr>
          <w:rFonts w:ascii="Times New Roman" w:hAnsi="Times New Roman" w:cs="Times New Roman"/>
          <w:b/>
          <w:sz w:val="26"/>
          <w:szCs w:val="26"/>
        </w:rPr>
        <w:t xml:space="preserve">. Управление ЖКХ – </w:t>
      </w:r>
      <w:r w:rsidRPr="00642878">
        <w:rPr>
          <w:rFonts w:ascii="Times New Roman" w:hAnsi="Times New Roman" w:cs="Times New Roman"/>
          <w:sz w:val="26"/>
          <w:szCs w:val="26"/>
        </w:rPr>
        <w:t>95,79</w:t>
      </w:r>
      <w:r w:rsidR="00332D73" w:rsidRPr="00642878">
        <w:rPr>
          <w:rFonts w:ascii="Times New Roman" w:hAnsi="Times New Roman" w:cs="Times New Roman"/>
          <w:sz w:val="26"/>
          <w:szCs w:val="26"/>
        </w:rPr>
        <w:t xml:space="preserve"> %, уровень качества финансового менеджмента «</w:t>
      </w:r>
      <w:r w:rsidRPr="00642878">
        <w:rPr>
          <w:rFonts w:ascii="Times New Roman" w:hAnsi="Times New Roman" w:cs="Times New Roman"/>
          <w:sz w:val="26"/>
          <w:szCs w:val="26"/>
        </w:rPr>
        <w:t>Высокий</w:t>
      </w:r>
      <w:r w:rsidR="00332D73" w:rsidRPr="00642878">
        <w:rPr>
          <w:rFonts w:ascii="Times New Roman" w:hAnsi="Times New Roman" w:cs="Times New Roman"/>
          <w:sz w:val="26"/>
          <w:szCs w:val="26"/>
        </w:rPr>
        <w:t xml:space="preserve">», на </w:t>
      </w:r>
      <w:r w:rsidR="00F75271" w:rsidRPr="00642878">
        <w:rPr>
          <w:rFonts w:ascii="Times New Roman" w:hAnsi="Times New Roman" w:cs="Times New Roman"/>
          <w:sz w:val="26"/>
          <w:szCs w:val="26"/>
        </w:rPr>
        <w:t>итоговую оценку</w:t>
      </w:r>
      <w:r w:rsidR="00332D73" w:rsidRPr="00642878">
        <w:rPr>
          <w:rFonts w:ascii="Times New Roman" w:hAnsi="Times New Roman" w:cs="Times New Roman"/>
          <w:sz w:val="26"/>
          <w:szCs w:val="26"/>
        </w:rPr>
        <w:t xml:space="preserve"> повлияло: </w:t>
      </w:r>
    </w:p>
    <w:p w:rsidR="00332D73" w:rsidRDefault="00332D73" w:rsidP="00332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42878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</w:t>
      </w:r>
      <w:r w:rsidR="00E33208" w:rsidRPr="00642878">
        <w:rPr>
          <w:rFonts w:ascii="Times New Roman" w:hAnsi="Times New Roman" w:cs="Times New Roman"/>
          <w:sz w:val="26"/>
          <w:szCs w:val="26"/>
        </w:rPr>
        <w:t>.</w:t>
      </w:r>
      <w:r w:rsidRPr="00642878">
        <w:rPr>
          <w:rFonts w:ascii="Times New Roman" w:hAnsi="Times New Roman" w:cs="Times New Roman"/>
          <w:sz w:val="26"/>
          <w:szCs w:val="26"/>
        </w:rPr>
        <w:t xml:space="preserve"> </w:t>
      </w:r>
      <w:r w:rsidR="00E33208" w:rsidRPr="00642878">
        <w:rPr>
          <w:rFonts w:ascii="Times New Roman" w:hAnsi="Times New Roman" w:cs="Times New Roman"/>
          <w:sz w:val="26"/>
          <w:szCs w:val="26"/>
        </w:rPr>
        <w:t>О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бъем уточненн</w:t>
      </w:r>
      <w:r w:rsidR="00E33208"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ого плана главного распорядителя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расходам </w:t>
      </w:r>
      <w:r w:rsidR="00BE5936"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="00642878"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2 974,9</w:t>
      </w:r>
      <w:r w:rsidRPr="00642878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</w:t>
      </w:r>
      <w:r w:rsidR="00DF59E7"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ый</w:t>
      </w:r>
      <w:r w:rsidR="00E33208"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7057B" w:rsidRPr="00642878">
        <w:rPr>
          <w:rFonts w:ascii="Times New Roman" w:hAnsi="Times New Roman" w:cs="Times New Roman"/>
          <w:sz w:val="26"/>
          <w:szCs w:val="26"/>
        </w:rPr>
        <w:t>–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42878"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78 096,9</w:t>
      </w:r>
      <w:r w:rsidRPr="00642878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642878" w:rsidRPr="00642878">
        <w:rPr>
          <w:rFonts w:ascii="Times New Roman" w:hAnsi="Times New Roman" w:cs="Times New Roman"/>
          <w:sz w:val="26"/>
          <w:szCs w:val="26"/>
        </w:rPr>
        <w:t>92 974,9</w:t>
      </w:r>
      <w:r w:rsidRPr="00642878">
        <w:rPr>
          <w:rFonts w:ascii="Times New Roman" w:hAnsi="Times New Roman" w:cs="Times New Roman"/>
          <w:sz w:val="26"/>
          <w:szCs w:val="26"/>
        </w:rPr>
        <w:t xml:space="preserve"> </w:t>
      </w:r>
      <w:r w:rsidR="00642878" w:rsidRPr="00642878">
        <w:rPr>
          <w:rFonts w:ascii="Times New Roman" w:hAnsi="Times New Roman" w:cs="Times New Roman"/>
          <w:sz w:val="26"/>
          <w:szCs w:val="26"/>
        </w:rPr>
        <w:t>–</w:t>
      </w:r>
      <w:r w:rsidRPr="00642878">
        <w:rPr>
          <w:rFonts w:ascii="Times New Roman" w:hAnsi="Times New Roman" w:cs="Times New Roman"/>
          <w:sz w:val="26"/>
          <w:szCs w:val="26"/>
        </w:rPr>
        <w:t xml:space="preserve"> </w:t>
      </w:r>
      <w:r w:rsidR="00642878" w:rsidRPr="00642878">
        <w:rPr>
          <w:rFonts w:ascii="Times New Roman" w:hAnsi="Times New Roman" w:cs="Times New Roman"/>
          <w:sz w:val="26"/>
          <w:szCs w:val="26"/>
        </w:rPr>
        <w:t>78 096,9</w:t>
      </w:r>
      <w:r w:rsidRPr="00642878">
        <w:rPr>
          <w:rFonts w:ascii="Times New Roman" w:hAnsi="Times New Roman" w:cs="Times New Roman"/>
          <w:sz w:val="26"/>
          <w:szCs w:val="26"/>
        </w:rPr>
        <w:t xml:space="preserve"> / </w:t>
      </w:r>
      <w:r w:rsidR="00642878" w:rsidRPr="00642878">
        <w:rPr>
          <w:rFonts w:ascii="Times New Roman" w:hAnsi="Times New Roman" w:cs="Times New Roman"/>
          <w:sz w:val="26"/>
          <w:szCs w:val="26"/>
        </w:rPr>
        <w:t>78 096,9</w:t>
      </w:r>
      <w:r w:rsidRPr="00642878">
        <w:rPr>
          <w:rFonts w:ascii="Times New Roman" w:hAnsi="Times New Roman" w:cs="Times New Roman"/>
          <w:sz w:val="26"/>
          <w:szCs w:val="26"/>
        </w:rPr>
        <w:t xml:space="preserve"> * 100 = </w:t>
      </w:r>
      <w:r w:rsidR="00642878" w:rsidRPr="00642878">
        <w:rPr>
          <w:rFonts w:ascii="Times New Roman" w:hAnsi="Times New Roman" w:cs="Times New Roman"/>
          <w:sz w:val="26"/>
          <w:szCs w:val="26"/>
        </w:rPr>
        <w:t>19,05</w:t>
      </w:r>
      <w:r w:rsidR="00AC1E6B" w:rsidRPr="00642878">
        <w:rPr>
          <w:rFonts w:ascii="Times New Roman" w:hAnsi="Times New Roman" w:cs="Times New Roman"/>
          <w:sz w:val="26"/>
          <w:szCs w:val="26"/>
        </w:rPr>
        <w:t xml:space="preserve"> </w:t>
      </w:r>
      <w:r w:rsidR="00B11D32">
        <w:rPr>
          <w:rFonts w:ascii="Times New Roman" w:hAnsi="Times New Roman" w:cs="Times New Roman"/>
          <w:sz w:val="26"/>
          <w:szCs w:val="26"/>
        </w:rPr>
        <w:t>%</w:t>
      </w:r>
      <w:r w:rsidR="007513C3">
        <w:rPr>
          <w:rFonts w:ascii="Times New Roman" w:hAnsi="Times New Roman" w:cs="Times New Roman"/>
          <w:sz w:val="26"/>
          <w:szCs w:val="26"/>
        </w:rPr>
        <w:t>)</w:t>
      </w:r>
      <w:r w:rsidRPr="00642878">
        <w:rPr>
          <w:rFonts w:ascii="Times New Roman" w:hAnsi="Times New Roman" w:cs="Times New Roman"/>
          <w:sz w:val="26"/>
          <w:szCs w:val="26"/>
        </w:rPr>
        <w:t xml:space="preserve">, 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 w:rsidR="00AC1E6B"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 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более 20 %,</w:t>
      </w:r>
      <w:r w:rsidR="00642878"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 более 10 %, ч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то приравнивается к </w:t>
      </w:r>
      <w:r w:rsidR="00AC1E6B"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1 баллу, при  максимальном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показателе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балла</w:t>
      </w:r>
      <w:r w:rsidRPr="00642878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9D0602" w:rsidRPr="009D0602" w:rsidRDefault="009D0602" w:rsidP="009D060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602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 более 15%, что приравнивается к 0 баллам, при максимальном показателе 3 балла (фактическое исполнение доходов за 2021 год – 6 788,1 тыс. рублей, при  первоначальном плане 5 330,0 тыс. рублей);</w:t>
      </w:r>
    </w:p>
    <w:p w:rsidR="00332D73" w:rsidRPr="00642878" w:rsidRDefault="00332D73" w:rsidP="00332D7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2878">
        <w:rPr>
          <w:rFonts w:ascii="Times New Roman" w:hAnsi="Times New Roman" w:cs="Times New Roman"/>
          <w:sz w:val="26"/>
          <w:szCs w:val="26"/>
        </w:rPr>
        <w:t xml:space="preserve">- в течение года внесено </w:t>
      </w:r>
      <w:r w:rsidR="00642878" w:rsidRPr="00642878">
        <w:rPr>
          <w:rFonts w:ascii="Times New Roman" w:hAnsi="Times New Roman" w:cs="Times New Roman"/>
          <w:sz w:val="26"/>
          <w:szCs w:val="26"/>
        </w:rPr>
        <w:t xml:space="preserve">не </w:t>
      </w:r>
      <w:r w:rsidRPr="00642878">
        <w:rPr>
          <w:rFonts w:ascii="Times New Roman" w:hAnsi="Times New Roman" w:cs="Times New Roman"/>
          <w:sz w:val="26"/>
          <w:szCs w:val="26"/>
        </w:rPr>
        <w:t xml:space="preserve">более 24 изменений в  бюджетную роспись главного распорядителя, что приравнивается к </w:t>
      </w:r>
      <w:r w:rsidR="00642878" w:rsidRPr="00642878">
        <w:rPr>
          <w:rFonts w:ascii="Times New Roman" w:hAnsi="Times New Roman" w:cs="Times New Roman"/>
          <w:sz w:val="26"/>
          <w:szCs w:val="26"/>
        </w:rPr>
        <w:t>1</w:t>
      </w:r>
      <w:r w:rsidRPr="00642878">
        <w:rPr>
          <w:rFonts w:ascii="Times New Roman" w:hAnsi="Times New Roman" w:cs="Times New Roman"/>
          <w:sz w:val="26"/>
          <w:szCs w:val="26"/>
        </w:rPr>
        <w:t xml:space="preserve"> балл</w:t>
      </w:r>
      <w:r w:rsidR="00642878" w:rsidRPr="00642878">
        <w:rPr>
          <w:rFonts w:ascii="Times New Roman" w:hAnsi="Times New Roman" w:cs="Times New Roman"/>
          <w:sz w:val="26"/>
          <w:szCs w:val="26"/>
        </w:rPr>
        <w:t>у</w:t>
      </w:r>
      <w:r w:rsidRPr="00642878">
        <w:rPr>
          <w:rFonts w:ascii="Times New Roman" w:hAnsi="Times New Roman" w:cs="Times New Roman"/>
          <w:sz w:val="26"/>
          <w:szCs w:val="26"/>
        </w:rPr>
        <w:t>, при максимальном</w:t>
      </w:r>
      <w:r w:rsidR="00EF6B85">
        <w:rPr>
          <w:rFonts w:ascii="Times New Roman" w:hAnsi="Times New Roman" w:cs="Times New Roman"/>
          <w:sz w:val="26"/>
          <w:szCs w:val="26"/>
        </w:rPr>
        <w:t xml:space="preserve"> показателе </w:t>
      </w:r>
      <w:r w:rsidRPr="00642878">
        <w:rPr>
          <w:rFonts w:ascii="Times New Roman" w:hAnsi="Times New Roman" w:cs="Times New Roman"/>
          <w:sz w:val="26"/>
          <w:szCs w:val="26"/>
        </w:rPr>
        <w:t>3</w:t>
      </w:r>
      <w:r w:rsidR="00EF6B85">
        <w:rPr>
          <w:rFonts w:ascii="Times New Roman" w:hAnsi="Times New Roman" w:cs="Times New Roman"/>
          <w:sz w:val="26"/>
          <w:szCs w:val="26"/>
        </w:rPr>
        <w:t xml:space="preserve"> балла</w:t>
      </w:r>
      <w:r w:rsidRPr="0064287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32D73" w:rsidRPr="00642878" w:rsidRDefault="00332D73" w:rsidP="00332D7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2878">
        <w:rPr>
          <w:rFonts w:ascii="Times New Roman" w:hAnsi="Times New Roman" w:cs="Times New Roman"/>
          <w:sz w:val="26"/>
          <w:szCs w:val="26"/>
        </w:rPr>
        <w:t xml:space="preserve">- </w:t>
      </w:r>
      <w:r w:rsidR="00AC1E6B" w:rsidRPr="00642878">
        <w:rPr>
          <w:rFonts w:ascii="Times New Roman" w:hAnsi="Times New Roman" w:cs="Times New Roman"/>
          <w:sz w:val="26"/>
          <w:szCs w:val="26"/>
        </w:rPr>
        <w:t>кассовые расходы</w:t>
      </w:r>
      <w:r w:rsidRPr="00642878">
        <w:rPr>
          <w:rFonts w:ascii="Times New Roman" w:hAnsi="Times New Roman" w:cs="Times New Roman"/>
          <w:sz w:val="26"/>
          <w:szCs w:val="26"/>
        </w:rPr>
        <w:t xml:space="preserve"> </w:t>
      </w:r>
      <w:r w:rsidR="00642878" w:rsidRPr="00642878">
        <w:rPr>
          <w:rFonts w:ascii="Times New Roman" w:hAnsi="Times New Roman" w:cs="Times New Roman"/>
          <w:sz w:val="26"/>
          <w:szCs w:val="26"/>
        </w:rPr>
        <w:t>за</w:t>
      </w:r>
      <w:r w:rsidRPr="00642878">
        <w:rPr>
          <w:rFonts w:ascii="Times New Roman" w:hAnsi="Times New Roman" w:cs="Times New Roman"/>
          <w:sz w:val="26"/>
          <w:szCs w:val="26"/>
        </w:rPr>
        <w:t xml:space="preserve"> 4 квартал превыша</w:t>
      </w:r>
      <w:r w:rsidR="00AC1E6B" w:rsidRPr="00642878">
        <w:rPr>
          <w:rFonts w:ascii="Times New Roman" w:hAnsi="Times New Roman" w:cs="Times New Roman"/>
          <w:sz w:val="26"/>
          <w:szCs w:val="26"/>
        </w:rPr>
        <w:t>ю</w:t>
      </w:r>
      <w:r w:rsidRPr="00642878">
        <w:rPr>
          <w:rFonts w:ascii="Times New Roman" w:hAnsi="Times New Roman" w:cs="Times New Roman"/>
          <w:sz w:val="26"/>
          <w:szCs w:val="26"/>
        </w:rPr>
        <w:t>т</w:t>
      </w:r>
      <w:r w:rsidR="00AC1E6B" w:rsidRPr="00642878">
        <w:rPr>
          <w:rFonts w:ascii="Times New Roman" w:hAnsi="Times New Roman" w:cs="Times New Roman"/>
          <w:sz w:val="26"/>
          <w:szCs w:val="26"/>
        </w:rPr>
        <w:t xml:space="preserve"> средний </w:t>
      </w:r>
      <w:r w:rsidR="007F1EA3" w:rsidRPr="00642878">
        <w:rPr>
          <w:rFonts w:ascii="Times New Roman" w:hAnsi="Times New Roman" w:cs="Times New Roman"/>
          <w:sz w:val="26"/>
          <w:szCs w:val="26"/>
        </w:rPr>
        <w:t xml:space="preserve">объем </w:t>
      </w:r>
      <w:r w:rsidR="00AC1E6B" w:rsidRPr="00642878">
        <w:rPr>
          <w:rFonts w:ascii="Times New Roman" w:hAnsi="Times New Roman" w:cs="Times New Roman"/>
          <w:sz w:val="26"/>
          <w:szCs w:val="26"/>
        </w:rPr>
        <w:t>кассов</w:t>
      </w:r>
      <w:r w:rsidR="00642878" w:rsidRPr="00642878">
        <w:rPr>
          <w:rFonts w:ascii="Times New Roman" w:hAnsi="Times New Roman" w:cs="Times New Roman"/>
          <w:sz w:val="26"/>
          <w:szCs w:val="26"/>
        </w:rPr>
        <w:t>ых</w:t>
      </w:r>
      <w:r w:rsidR="00AC1E6B" w:rsidRPr="00642878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642878" w:rsidRPr="00642878">
        <w:rPr>
          <w:rFonts w:ascii="Times New Roman" w:hAnsi="Times New Roman" w:cs="Times New Roman"/>
          <w:sz w:val="26"/>
          <w:szCs w:val="26"/>
        </w:rPr>
        <w:t>ов</w:t>
      </w:r>
      <w:r w:rsidR="00AC1E6B" w:rsidRPr="00642878">
        <w:rPr>
          <w:rFonts w:ascii="Times New Roman" w:hAnsi="Times New Roman" w:cs="Times New Roman"/>
          <w:sz w:val="26"/>
          <w:szCs w:val="26"/>
        </w:rPr>
        <w:t xml:space="preserve"> </w:t>
      </w:r>
      <w:r w:rsidR="00642878" w:rsidRPr="00642878">
        <w:rPr>
          <w:rFonts w:ascii="Times New Roman" w:hAnsi="Times New Roman" w:cs="Times New Roman"/>
          <w:sz w:val="26"/>
          <w:szCs w:val="26"/>
        </w:rPr>
        <w:t xml:space="preserve">за </w:t>
      </w:r>
      <w:r w:rsidR="00153EDE">
        <w:rPr>
          <w:rFonts w:ascii="Times New Roman" w:hAnsi="Times New Roman" w:cs="Times New Roman"/>
          <w:sz w:val="26"/>
          <w:szCs w:val="26"/>
        </w:rPr>
        <w:t xml:space="preserve"> </w:t>
      </w:r>
      <w:r w:rsidR="00AC1E6B" w:rsidRPr="00642878">
        <w:rPr>
          <w:rFonts w:ascii="Times New Roman" w:hAnsi="Times New Roman" w:cs="Times New Roman"/>
          <w:sz w:val="26"/>
          <w:szCs w:val="26"/>
        </w:rPr>
        <w:t>1-3</w:t>
      </w:r>
      <w:r w:rsidR="00642878" w:rsidRPr="00642878">
        <w:rPr>
          <w:rFonts w:ascii="Times New Roman" w:hAnsi="Times New Roman" w:cs="Times New Roman"/>
          <w:sz w:val="26"/>
          <w:szCs w:val="26"/>
        </w:rPr>
        <w:t xml:space="preserve"> кварталы</w:t>
      </w:r>
      <w:r w:rsidR="00AC1E6B" w:rsidRPr="00642878">
        <w:rPr>
          <w:rFonts w:ascii="Times New Roman" w:hAnsi="Times New Roman" w:cs="Times New Roman"/>
          <w:sz w:val="26"/>
          <w:szCs w:val="26"/>
        </w:rPr>
        <w:t xml:space="preserve"> более</w:t>
      </w:r>
      <w:r w:rsidRPr="00642878">
        <w:rPr>
          <w:rFonts w:ascii="Times New Roman" w:hAnsi="Times New Roman" w:cs="Times New Roman"/>
          <w:sz w:val="26"/>
          <w:szCs w:val="26"/>
        </w:rPr>
        <w:t xml:space="preserve"> </w:t>
      </w:r>
      <w:r w:rsidR="00AC1E6B" w:rsidRPr="00642878">
        <w:rPr>
          <w:rFonts w:ascii="Times New Roman" w:hAnsi="Times New Roman" w:cs="Times New Roman"/>
          <w:sz w:val="26"/>
          <w:szCs w:val="26"/>
        </w:rPr>
        <w:t xml:space="preserve">чем на </w:t>
      </w:r>
      <w:r w:rsidRPr="00642878">
        <w:rPr>
          <w:rFonts w:ascii="Times New Roman" w:hAnsi="Times New Roman" w:cs="Times New Roman"/>
          <w:sz w:val="26"/>
          <w:szCs w:val="26"/>
        </w:rPr>
        <w:t>20%</w:t>
      </w:r>
      <w:r w:rsidR="00AC1E6B" w:rsidRPr="00642878">
        <w:rPr>
          <w:rFonts w:ascii="Times New Roman" w:hAnsi="Times New Roman" w:cs="Times New Roman"/>
          <w:sz w:val="26"/>
          <w:szCs w:val="26"/>
        </w:rPr>
        <w:t>,</w:t>
      </w:r>
      <w:r w:rsidRPr="00642878">
        <w:rPr>
          <w:rFonts w:ascii="Times New Roman" w:hAnsi="Times New Roman" w:cs="Times New Roman"/>
          <w:sz w:val="26"/>
          <w:szCs w:val="26"/>
        </w:rPr>
        <w:t xml:space="preserve"> </w:t>
      </w:r>
      <w:r w:rsidR="00AC1E6B" w:rsidRPr="00642878">
        <w:rPr>
          <w:rFonts w:ascii="Times New Roman" w:hAnsi="Times New Roman" w:cs="Times New Roman"/>
          <w:sz w:val="26"/>
          <w:szCs w:val="26"/>
        </w:rPr>
        <w:t>что</w:t>
      </w:r>
      <w:r w:rsidRPr="00642878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 w:rsidR="00AC1E6B" w:rsidRPr="00642878">
        <w:rPr>
          <w:rFonts w:ascii="Times New Roman" w:hAnsi="Times New Roman" w:cs="Times New Roman"/>
          <w:sz w:val="26"/>
          <w:szCs w:val="26"/>
        </w:rPr>
        <w:t>0 баллам</w:t>
      </w:r>
      <w:r w:rsidRPr="00642878">
        <w:rPr>
          <w:rFonts w:ascii="Times New Roman" w:hAnsi="Times New Roman" w:cs="Times New Roman"/>
          <w:sz w:val="26"/>
          <w:szCs w:val="26"/>
        </w:rPr>
        <w:t xml:space="preserve">, при </w:t>
      </w:r>
      <w:r w:rsidR="00AC1E6B" w:rsidRPr="00642878"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  <w:r w:rsidRPr="006428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2D73" w:rsidRDefault="00332D73" w:rsidP="00332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617BC">
        <w:rPr>
          <w:rFonts w:ascii="Times New Roman" w:hAnsi="Times New Roman" w:cs="Times New Roman"/>
          <w:sz w:val="26"/>
          <w:szCs w:val="26"/>
        </w:rPr>
        <w:t xml:space="preserve">- </w:t>
      </w:r>
      <w:r w:rsidR="003B1A1C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3B1A1C" w:rsidRPr="000617BC">
        <w:rPr>
          <w:rFonts w:ascii="Times New Roman" w:hAnsi="Times New Roman" w:cs="Times New Roman"/>
          <w:sz w:val="26"/>
          <w:szCs w:val="26"/>
        </w:rPr>
        <w:t xml:space="preserve">дебиторской задолженности главного распорядителя.  На конец  отчетного года дебиторская задолженность </w:t>
      </w:r>
      <w:r w:rsidR="00215BAF">
        <w:rPr>
          <w:rFonts w:ascii="Times New Roman" w:hAnsi="Times New Roman" w:cs="Times New Roman"/>
          <w:sz w:val="26"/>
          <w:szCs w:val="26"/>
        </w:rPr>
        <w:t>увеличилась</w:t>
      </w:r>
      <w:r w:rsidR="000617BC" w:rsidRPr="000617BC">
        <w:rPr>
          <w:rFonts w:ascii="Times New Roman" w:hAnsi="Times New Roman" w:cs="Times New Roman"/>
          <w:sz w:val="26"/>
          <w:szCs w:val="26"/>
        </w:rPr>
        <w:t xml:space="preserve"> </w:t>
      </w:r>
      <w:r w:rsidR="003B1A1C" w:rsidRPr="000617BC">
        <w:rPr>
          <w:rFonts w:ascii="Times New Roman" w:hAnsi="Times New Roman" w:cs="Times New Roman"/>
          <w:sz w:val="26"/>
          <w:szCs w:val="26"/>
        </w:rPr>
        <w:t xml:space="preserve">и составила </w:t>
      </w:r>
      <w:r w:rsidR="000617BC" w:rsidRPr="000617BC">
        <w:rPr>
          <w:rFonts w:ascii="Times New Roman" w:hAnsi="Times New Roman" w:cs="Times New Roman"/>
          <w:sz w:val="26"/>
          <w:szCs w:val="26"/>
        </w:rPr>
        <w:t>69 276,2</w:t>
      </w:r>
      <w:r w:rsidRPr="000617BC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</w:t>
      </w:r>
      <w:r w:rsidR="009671A9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ало отчетного года </w:t>
      </w:r>
      <w:r w:rsidR="003B1D8A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дебиторская задолженность </w:t>
      </w:r>
      <w:r w:rsidR="003B1D8A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составляла </w:t>
      </w:r>
      <w:r w:rsidR="000617BC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>2 076,2</w:t>
      </w:r>
      <w:r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приравнивается к </w:t>
      </w:r>
      <w:r w:rsidR="000617BC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EF6B85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3B1D8A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</w:t>
      </w:r>
      <w:r w:rsidR="00AC1E6B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="00B51131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>алла</w:t>
      </w:r>
      <w:r w:rsidR="00794F93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7057B" w:rsidRPr="00642878">
        <w:rPr>
          <w:rFonts w:ascii="Times New Roman" w:hAnsi="Times New Roman" w:cs="Times New Roman"/>
          <w:sz w:val="26"/>
          <w:szCs w:val="26"/>
        </w:rPr>
        <w:t>–</w:t>
      </w:r>
      <w:r w:rsidR="007341B1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</w:t>
      </w:r>
      <w:r w:rsidR="009671A9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304824" w:rsidRDefault="00304824" w:rsidP="00304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617BC">
        <w:rPr>
          <w:rFonts w:ascii="Times New Roman" w:hAnsi="Times New Roman" w:cs="Times New Roman"/>
          <w:sz w:val="26"/>
          <w:szCs w:val="26"/>
        </w:rPr>
        <w:t xml:space="preserve">- </w:t>
      </w:r>
      <w:r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Pr="000617BC">
        <w:rPr>
          <w:rFonts w:ascii="Times New Roman" w:hAnsi="Times New Roman" w:cs="Times New Roman"/>
          <w:sz w:val="26"/>
          <w:szCs w:val="26"/>
        </w:rPr>
        <w:t>дебиторской задолженности</w:t>
      </w:r>
      <w:r w:rsidR="00536C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подведомственных</w:t>
      </w:r>
      <w:r w:rsidR="00E7057B">
        <w:rPr>
          <w:rFonts w:ascii="Times New Roman" w:hAnsi="Times New Roman" w:cs="Times New Roman"/>
          <w:sz w:val="26"/>
          <w:szCs w:val="26"/>
        </w:rPr>
        <w:t xml:space="preserve"> казенных</w:t>
      </w:r>
      <w:r w:rsidR="00536C86">
        <w:rPr>
          <w:rFonts w:ascii="Times New Roman" w:hAnsi="Times New Roman" w:cs="Times New Roman"/>
          <w:sz w:val="26"/>
          <w:szCs w:val="26"/>
        </w:rPr>
        <w:t xml:space="preserve"> учреждений</w:t>
      </w:r>
      <w:r w:rsidRPr="000617BC">
        <w:rPr>
          <w:rFonts w:ascii="Times New Roman" w:hAnsi="Times New Roman" w:cs="Times New Roman"/>
          <w:sz w:val="26"/>
          <w:szCs w:val="26"/>
        </w:rPr>
        <w:t>.</w:t>
      </w:r>
      <w:r w:rsidR="00536C86">
        <w:rPr>
          <w:rFonts w:ascii="Times New Roman" w:hAnsi="Times New Roman" w:cs="Times New Roman"/>
          <w:sz w:val="26"/>
          <w:szCs w:val="26"/>
        </w:rPr>
        <w:t xml:space="preserve"> </w:t>
      </w:r>
      <w:r w:rsidRPr="000617BC">
        <w:rPr>
          <w:rFonts w:ascii="Times New Roman" w:hAnsi="Times New Roman" w:cs="Times New Roman"/>
          <w:sz w:val="26"/>
          <w:szCs w:val="26"/>
        </w:rPr>
        <w:t>На конец  отчетного года дебиторская задолженность</w:t>
      </w:r>
      <w:r w:rsidR="00536C86">
        <w:rPr>
          <w:rFonts w:ascii="Times New Roman" w:hAnsi="Times New Roman" w:cs="Times New Roman"/>
          <w:sz w:val="26"/>
          <w:szCs w:val="26"/>
        </w:rPr>
        <w:t xml:space="preserve"> </w:t>
      </w:r>
      <w:r w:rsidR="000157AC">
        <w:rPr>
          <w:rFonts w:ascii="Times New Roman" w:hAnsi="Times New Roman" w:cs="Times New Roman"/>
          <w:sz w:val="26"/>
          <w:szCs w:val="26"/>
        </w:rPr>
        <w:t>увеличи</w:t>
      </w:r>
      <w:r w:rsidR="00536C86">
        <w:rPr>
          <w:rFonts w:ascii="Times New Roman" w:hAnsi="Times New Roman" w:cs="Times New Roman"/>
          <w:sz w:val="26"/>
          <w:szCs w:val="26"/>
        </w:rPr>
        <w:t>лась и</w:t>
      </w:r>
      <w:r w:rsidRPr="000617BC">
        <w:rPr>
          <w:rFonts w:ascii="Times New Roman" w:hAnsi="Times New Roman" w:cs="Times New Roman"/>
          <w:sz w:val="26"/>
          <w:szCs w:val="26"/>
        </w:rPr>
        <w:t xml:space="preserve"> составила </w:t>
      </w:r>
      <w:r>
        <w:rPr>
          <w:rFonts w:ascii="Times New Roman" w:hAnsi="Times New Roman" w:cs="Times New Roman"/>
          <w:sz w:val="26"/>
          <w:szCs w:val="26"/>
        </w:rPr>
        <w:t>50 491,1</w:t>
      </w:r>
      <w:r w:rsidRPr="000617BC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начало отчетного года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дебиторская задолженность отсутствовала, данный показатель </w:t>
      </w:r>
      <w:r w:rsidR="00E7057B">
        <w:rPr>
          <w:rFonts w:ascii="Times New Roman" w:eastAsia="Times New Roman" w:hAnsi="Times New Roman" w:cs="Times New Roman"/>
          <w:color w:val="000000"/>
          <w:sz w:val="26"/>
          <w:szCs w:val="26"/>
        </w:rPr>
        <w:t>приравнивается к 0 баллам</w:t>
      </w:r>
      <w:r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</w:t>
      </w:r>
      <w:r w:rsidR="00E7057B" w:rsidRPr="00642878">
        <w:rPr>
          <w:rFonts w:ascii="Times New Roman" w:hAnsi="Times New Roman" w:cs="Times New Roman"/>
          <w:sz w:val="26"/>
          <w:szCs w:val="26"/>
        </w:rPr>
        <w:t>–</w:t>
      </w:r>
      <w:r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16F1D" w:rsidRDefault="00616F1D" w:rsidP="00304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04824" w:rsidRPr="003F070A" w:rsidRDefault="00304824" w:rsidP="0030482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070A">
        <w:rPr>
          <w:rFonts w:ascii="Times New Roman" w:hAnsi="Times New Roman" w:cs="Times New Roman"/>
          <w:b/>
          <w:sz w:val="26"/>
          <w:szCs w:val="26"/>
        </w:rPr>
        <w:t>5. Администрация города Воткинска</w:t>
      </w:r>
      <w:r w:rsidR="003F070A" w:rsidRPr="003F070A">
        <w:rPr>
          <w:rFonts w:ascii="Times New Roman" w:hAnsi="Times New Roman" w:cs="Times New Roman"/>
          <w:sz w:val="26"/>
          <w:szCs w:val="26"/>
        </w:rPr>
        <w:t xml:space="preserve"> – 97</w:t>
      </w:r>
      <w:r w:rsidRPr="003F070A">
        <w:rPr>
          <w:rFonts w:ascii="Times New Roman" w:hAnsi="Times New Roman" w:cs="Times New Roman"/>
          <w:sz w:val="26"/>
          <w:szCs w:val="26"/>
        </w:rPr>
        <w:t>,</w:t>
      </w:r>
      <w:r w:rsidR="003F070A" w:rsidRPr="003F070A">
        <w:rPr>
          <w:rFonts w:ascii="Times New Roman" w:hAnsi="Times New Roman" w:cs="Times New Roman"/>
          <w:sz w:val="26"/>
          <w:szCs w:val="26"/>
        </w:rPr>
        <w:t>50</w:t>
      </w:r>
      <w:r w:rsidRPr="003F070A">
        <w:rPr>
          <w:rFonts w:ascii="Times New Roman" w:hAnsi="Times New Roman" w:cs="Times New Roman"/>
          <w:sz w:val="26"/>
          <w:szCs w:val="26"/>
        </w:rPr>
        <w:t xml:space="preserve"> %, уровень качества финансового менеджмента «Высокий», на итоговую оценку повлияло:</w:t>
      </w:r>
    </w:p>
    <w:p w:rsidR="00304824" w:rsidRDefault="00304824" w:rsidP="00304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F070A">
        <w:rPr>
          <w:rFonts w:ascii="Times New Roman" w:hAnsi="Times New Roman" w:cs="Times New Roman"/>
          <w:sz w:val="26"/>
          <w:szCs w:val="26"/>
        </w:rPr>
        <w:lastRenderedPageBreak/>
        <w:t>- отклонение первоначального плана по расходам  от уточненного плана</w:t>
      </w:r>
      <w:r w:rsidR="00E7057B">
        <w:rPr>
          <w:rFonts w:ascii="Times New Roman" w:hAnsi="Times New Roman" w:cs="Times New Roman"/>
          <w:sz w:val="26"/>
          <w:szCs w:val="26"/>
        </w:rPr>
        <w:t xml:space="preserve">. Объем </w:t>
      </w:r>
      <w:r w:rsidR="00E7057B">
        <w:rPr>
          <w:rFonts w:ascii="Times New Roman" w:eastAsia="Times New Roman" w:hAnsi="Times New Roman" w:cs="Times New Roman"/>
          <w:color w:val="000000"/>
          <w:sz w:val="26"/>
          <w:szCs w:val="26"/>
        </w:rPr>
        <w:t>уточненного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</w:t>
      </w:r>
      <w:r w:rsidR="00E7057B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главного распорядителя по расходам </w:t>
      </w:r>
      <w:r w:rsidR="003F070A"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E7057B">
        <w:rPr>
          <w:rFonts w:ascii="Times New Roman" w:eastAsia="Times New Roman" w:hAnsi="Times New Roman" w:cs="Times New Roman"/>
          <w:color w:val="000000"/>
          <w:sz w:val="26"/>
          <w:szCs w:val="26"/>
        </w:rPr>
        <w:t>4 575,1</w:t>
      </w:r>
      <w:r w:rsidRPr="003F070A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</w:t>
      </w:r>
      <w:r w:rsidR="000117CD" w:rsidRPr="003F070A">
        <w:rPr>
          <w:rFonts w:ascii="Times New Roman" w:hAnsi="Times New Roman" w:cs="Times New Roman"/>
          <w:sz w:val="26"/>
          <w:szCs w:val="26"/>
        </w:rPr>
        <w:t>–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F070A"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>48 702,1</w:t>
      </w:r>
      <w:r w:rsidRPr="003F070A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3F070A" w:rsidRPr="003F070A">
        <w:rPr>
          <w:rFonts w:ascii="Times New Roman" w:hAnsi="Times New Roman" w:cs="Times New Roman"/>
          <w:sz w:val="26"/>
          <w:szCs w:val="26"/>
        </w:rPr>
        <w:t>54 575,1</w:t>
      </w:r>
      <w:r w:rsidRPr="003F070A">
        <w:rPr>
          <w:rFonts w:ascii="Times New Roman" w:hAnsi="Times New Roman" w:cs="Times New Roman"/>
          <w:sz w:val="26"/>
          <w:szCs w:val="26"/>
        </w:rPr>
        <w:t xml:space="preserve"> – </w:t>
      </w:r>
      <w:r w:rsidR="003F070A" w:rsidRPr="003F070A">
        <w:rPr>
          <w:rFonts w:ascii="Times New Roman" w:hAnsi="Times New Roman" w:cs="Times New Roman"/>
          <w:sz w:val="26"/>
          <w:szCs w:val="26"/>
        </w:rPr>
        <w:t>48 702,1</w:t>
      </w:r>
      <w:r w:rsidRPr="003F070A">
        <w:rPr>
          <w:rFonts w:ascii="Times New Roman" w:hAnsi="Times New Roman" w:cs="Times New Roman"/>
          <w:sz w:val="26"/>
          <w:szCs w:val="26"/>
        </w:rPr>
        <w:t xml:space="preserve"> / </w:t>
      </w:r>
      <w:r w:rsidR="003F070A" w:rsidRPr="003F070A">
        <w:rPr>
          <w:rFonts w:ascii="Times New Roman" w:hAnsi="Times New Roman" w:cs="Times New Roman"/>
          <w:sz w:val="26"/>
          <w:szCs w:val="26"/>
        </w:rPr>
        <w:t>48 702,1</w:t>
      </w:r>
      <w:r w:rsidR="00AA4379">
        <w:rPr>
          <w:rFonts w:ascii="Times New Roman" w:hAnsi="Times New Roman" w:cs="Times New Roman"/>
          <w:sz w:val="26"/>
          <w:szCs w:val="26"/>
        </w:rPr>
        <w:t xml:space="preserve"> </w:t>
      </w:r>
      <w:r w:rsidRPr="003F070A">
        <w:rPr>
          <w:rFonts w:ascii="Times New Roman" w:hAnsi="Times New Roman" w:cs="Times New Roman"/>
          <w:sz w:val="26"/>
          <w:szCs w:val="26"/>
        </w:rPr>
        <w:t xml:space="preserve">* 100 = </w:t>
      </w:r>
      <w:r w:rsidR="003F070A" w:rsidRPr="003F070A">
        <w:rPr>
          <w:rFonts w:ascii="Times New Roman" w:hAnsi="Times New Roman" w:cs="Times New Roman"/>
          <w:sz w:val="26"/>
          <w:szCs w:val="26"/>
        </w:rPr>
        <w:t>12,06</w:t>
      </w:r>
      <w:r w:rsidRPr="003F070A">
        <w:rPr>
          <w:rFonts w:ascii="Times New Roman" w:hAnsi="Times New Roman" w:cs="Times New Roman"/>
          <w:sz w:val="26"/>
          <w:szCs w:val="26"/>
        </w:rPr>
        <w:t xml:space="preserve"> %</w:t>
      </w:r>
      <w:r w:rsidR="007513C3">
        <w:rPr>
          <w:rFonts w:ascii="Times New Roman" w:hAnsi="Times New Roman" w:cs="Times New Roman"/>
          <w:sz w:val="26"/>
          <w:szCs w:val="26"/>
        </w:rPr>
        <w:t>)</w:t>
      </w:r>
      <w:r w:rsidRPr="003F070A">
        <w:rPr>
          <w:rFonts w:ascii="Times New Roman" w:hAnsi="Times New Roman" w:cs="Times New Roman"/>
          <w:sz w:val="26"/>
          <w:szCs w:val="26"/>
        </w:rPr>
        <w:t xml:space="preserve">, 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</w:t>
      </w:r>
      <w:r w:rsidR="005B1F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более 20 %,</w:t>
      </w:r>
      <w:r w:rsidR="005B1F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 более 10 %, 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 w:rsidR="005B1F15">
        <w:rPr>
          <w:rFonts w:ascii="Times New Roman" w:eastAsia="Times New Roman" w:hAnsi="Times New Roman" w:cs="Times New Roman"/>
          <w:color w:val="000000"/>
          <w:sz w:val="26"/>
          <w:szCs w:val="26"/>
        </w:rPr>
        <w:t>1 баллу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при  максимальном </w:t>
      </w:r>
      <w:r w:rsidR="00C76FC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показателе 3 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>балл</w:t>
      </w:r>
      <w:r w:rsidR="00C76FC1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3F070A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9D0602" w:rsidRDefault="009D0602" w:rsidP="009D060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64C7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</w:t>
      </w:r>
      <w:r w:rsidR="00664B4D" w:rsidRPr="00FB64C7">
        <w:rPr>
          <w:rFonts w:ascii="Times New Roman" w:hAnsi="Times New Roman" w:cs="Times New Roman"/>
          <w:sz w:val="26"/>
          <w:szCs w:val="26"/>
        </w:rPr>
        <w:t xml:space="preserve"> </w:t>
      </w:r>
      <w:r w:rsidRPr="00FB64C7">
        <w:rPr>
          <w:rFonts w:ascii="Times New Roman" w:hAnsi="Times New Roman" w:cs="Times New Roman"/>
          <w:sz w:val="26"/>
          <w:szCs w:val="26"/>
        </w:rPr>
        <w:t xml:space="preserve">более 15%, что приравнивается к </w:t>
      </w:r>
      <w:r w:rsidR="00664B4D" w:rsidRPr="00FB64C7">
        <w:rPr>
          <w:rFonts w:ascii="Times New Roman" w:hAnsi="Times New Roman" w:cs="Times New Roman"/>
          <w:sz w:val="26"/>
          <w:szCs w:val="26"/>
        </w:rPr>
        <w:t>0</w:t>
      </w:r>
      <w:r w:rsidRPr="00FB64C7">
        <w:rPr>
          <w:rFonts w:ascii="Times New Roman" w:hAnsi="Times New Roman" w:cs="Times New Roman"/>
          <w:sz w:val="26"/>
          <w:szCs w:val="26"/>
        </w:rPr>
        <w:t xml:space="preserve"> балл</w:t>
      </w:r>
      <w:r w:rsidR="00664B4D" w:rsidRPr="00FB64C7">
        <w:rPr>
          <w:rFonts w:ascii="Times New Roman" w:hAnsi="Times New Roman" w:cs="Times New Roman"/>
          <w:sz w:val="26"/>
          <w:szCs w:val="26"/>
        </w:rPr>
        <w:t>ам</w:t>
      </w:r>
      <w:r w:rsidRPr="00FB64C7">
        <w:rPr>
          <w:rFonts w:ascii="Times New Roman" w:hAnsi="Times New Roman" w:cs="Times New Roman"/>
          <w:sz w:val="26"/>
          <w:szCs w:val="26"/>
        </w:rPr>
        <w:t>, при максимальном показателе 3</w:t>
      </w:r>
      <w:r w:rsidR="00664B4D" w:rsidRPr="00FB64C7">
        <w:rPr>
          <w:rFonts w:ascii="Times New Roman" w:hAnsi="Times New Roman" w:cs="Times New Roman"/>
          <w:sz w:val="26"/>
          <w:szCs w:val="26"/>
        </w:rPr>
        <w:t xml:space="preserve"> балла</w:t>
      </w:r>
      <w:r w:rsidRPr="00FB64C7">
        <w:rPr>
          <w:rFonts w:ascii="Times New Roman" w:hAnsi="Times New Roman" w:cs="Times New Roman"/>
          <w:sz w:val="26"/>
          <w:szCs w:val="26"/>
        </w:rPr>
        <w:t xml:space="preserve"> (фактическое исполнение доходов за 202</w:t>
      </w:r>
      <w:r w:rsidR="00664B4D" w:rsidRPr="00FB64C7">
        <w:rPr>
          <w:rFonts w:ascii="Times New Roman" w:hAnsi="Times New Roman" w:cs="Times New Roman"/>
          <w:sz w:val="26"/>
          <w:szCs w:val="26"/>
        </w:rPr>
        <w:t>1</w:t>
      </w:r>
      <w:r w:rsidRPr="00FB64C7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664B4D" w:rsidRPr="00FB64C7">
        <w:rPr>
          <w:rFonts w:ascii="Times New Roman" w:hAnsi="Times New Roman" w:cs="Times New Roman"/>
          <w:sz w:val="26"/>
          <w:szCs w:val="26"/>
        </w:rPr>
        <w:t>1 464,8</w:t>
      </w:r>
      <w:r w:rsidRPr="00FB64C7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</w:t>
      </w:r>
      <w:r w:rsidR="00664B4D" w:rsidRPr="00FB64C7">
        <w:rPr>
          <w:rFonts w:ascii="Times New Roman" w:hAnsi="Times New Roman" w:cs="Times New Roman"/>
          <w:sz w:val="26"/>
          <w:szCs w:val="26"/>
        </w:rPr>
        <w:t>2 434,0</w:t>
      </w:r>
      <w:r w:rsidRPr="00FB64C7">
        <w:rPr>
          <w:rFonts w:ascii="Times New Roman" w:hAnsi="Times New Roman" w:cs="Times New Roman"/>
          <w:sz w:val="26"/>
          <w:szCs w:val="26"/>
        </w:rPr>
        <w:t xml:space="preserve"> тыс. рублей);</w:t>
      </w:r>
    </w:p>
    <w:p w:rsidR="00304824" w:rsidRPr="005B1F15" w:rsidRDefault="00304824" w:rsidP="0030482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B1F15">
        <w:rPr>
          <w:rFonts w:ascii="Times New Roman" w:hAnsi="Times New Roman" w:cs="Times New Roman"/>
          <w:sz w:val="26"/>
          <w:szCs w:val="26"/>
        </w:rPr>
        <w:t xml:space="preserve">- в течение года внесено более 24 изменений в  бюджетную роспись главного распорядителя, что приравнивается к 0 баллам, при максимальном </w:t>
      </w:r>
      <w:r w:rsidR="004859D3">
        <w:rPr>
          <w:rFonts w:ascii="Times New Roman" w:hAnsi="Times New Roman" w:cs="Times New Roman"/>
          <w:sz w:val="26"/>
          <w:szCs w:val="26"/>
        </w:rPr>
        <w:t>показателе</w:t>
      </w:r>
      <w:r w:rsidR="00ED2DDF">
        <w:rPr>
          <w:rFonts w:ascii="Times New Roman" w:hAnsi="Times New Roman" w:cs="Times New Roman"/>
          <w:sz w:val="26"/>
          <w:szCs w:val="26"/>
        </w:rPr>
        <w:t xml:space="preserve"> 3 </w:t>
      </w:r>
      <w:r w:rsidRPr="005B1F15">
        <w:rPr>
          <w:rFonts w:ascii="Times New Roman" w:hAnsi="Times New Roman" w:cs="Times New Roman"/>
          <w:sz w:val="26"/>
          <w:szCs w:val="26"/>
        </w:rPr>
        <w:t>балл</w:t>
      </w:r>
      <w:r w:rsidR="00ED2DDF">
        <w:rPr>
          <w:rFonts w:ascii="Times New Roman" w:hAnsi="Times New Roman" w:cs="Times New Roman"/>
          <w:sz w:val="26"/>
          <w:szCs w:val="26"/>
        </w:rPr>
        <w:t>а</w:t>
      </w:r>
      <w:r w:rsidRPr="005B1F15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04824" w:rsidRPr="005B1F15" w:rsidRDefault="00304824" w:rsidP="0030482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B1F15">
        <w:rPr>
          <w:rFonts w:ascii="Times New Roman" w:hAnsi="Times New Roman" w:cs="Times New Roman"/>
          <w:sz w:val="26"/>
          <w:szCs w:val="26"/>
        </w:rPr>
        <w:t xml:space="preserve">- кассовые расходы </w:t>
      </w:r>
      <w:r w:rsidR="005B1F15" w:rsidRPr="005B1F15">
        <w:rPr>
          <w:rFonts w:ascii="Times New Roman" w:hAnsi="Times New Roman" w:cs="Times New Roman"/>
          <w:sz w:val="26"/>
          <w:szCs w:val="26"/>
        </w:rPr>
        <w:t>за</w:t>
      </w:r>
      <w:r w:rsidRPr="005B1F15">
        <w:rPr>
          <w:rFonts w:ascii="Times New Roman" w:hAnsi="Times New Roman" w:cs="Times New Roman"/>
          <w:sz w:val="26"/>
          <w:szCs w:val="26"/>
        </w:rPr>
        <w:t xml:space="preserve"> 4 квартал превышают средний объем кассов</w:t>
      </w:r>
      <w:r w:rsidR="005B1F15" w:rsidRPr="005B1F15">
        <w:rPr>
          <w:rFonts w:ascii="Times New Roman" w:hAnsi="Times New Roman" w:cs="Times New Roman"/>
          <w:sz w:val="26"/>
          <w:szCs w:val="26"/>
        </w:rPr>
        <w:t>ых</w:t>
      </w:r>
      <w:r w:rsidRPr="005B1F15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5B1F15" w:rsidRPr="005B1F15">
        <w:rPr>
          <w:rFonts w:ascii="Times New Roman" w:hAnsi="Times New Roman" w:cs="Times New Roman"/>
          <w:sz w:val="26"/>
          <w:szCs w:val="26"/>
        </w:rPr>
        <w:t xml:space="preserve">ов за </w:t>
      </w:r>
      <w:r w:rsidR="00153EDE">
        <w:rPr>
          <w:rFonts w:ascii="Times New Roman" w:hAnsi="Times New Roman" w:cs="Times New Roman"/>
          <w:sz w:val="26"/>
          <w:szCs w:val="26"/>
        </w:rPr>
        <w:t xml:space="preserve"> </w:t>
      </w:r>
      <w:r w:rsidR="005B1F15" w:rsidRPr="005B1F15">
        <w:rPr>
          <w:rFonts w:ascii="Times New Roman" w:hAnsi="Times New Roman" w:cs="Times New Roman"/>
          <w:sz w:val="26"/>
          <w:szCs w:val="26"/>
        </w:rPr>
        <w:t>1-3 кварталы</w:t>
      </w:r>
      <w:r w:rsidRPr="005B1F15">
        <w:rPr>
          <w:rFonts w:ascii="Times New Roman" w:hAnsi="Times New Roman" w:cs="Times New Roman"/>
          <w:sz w:val="26"/>
          <w:szCs w:val="26"/>
        </w:rPr>
        <w:t xml:space="preserve"> более чем </w:t>
      </w:r>
      <w:r w:rsidR="005B1F15" w:rsidRPr="005B1F15">
        <w:rPr>
          <w:rFonts w:ascii="Times New Roman" w:hAnsi="Times New Roman" w:cs="Times New Roman"/>
          <w:sz w:val="26"/>
          <w:szCs w:val="26"/>
        </w:rPr>
        <w:t xml:space="preserve">на </w:t>
      </w:r>
      <w:r w:rsidRPr="005B1F15">
        <w:rPr>
          <w:rFonts w:ascii="Times New Roman" w:hAnsi="Times New Roman" w:cs="Times New Roman"/>
          <w:sz w:val="26"/>
          <w:szCs w:val="26"/>
        </w:rPr>
        <w:t>20%, что приравнивается к 0 баллам, при максимальном показателе 4 балла;</w:t>
      </w:r>
    </w:p>
    <w:p w:rsidR="00304824" w:rsidRDefault="00304824" w:rsidP="00304824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B1F15">
        <w:rPr>
          <w:rFonts w:ascii="Times New Roman" w:hAnsi="Times New Roman" w:cs="Times New Roman"/>
          <w:sz w:val="26"/>
          <w:szCs w:val="26"/>
        </w:rPr>
        <w:t xml:space="preserve">- </w:t>
      </w:r>
      <w:r w:rsidRPr="005B1F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Pr="005B1F15">
        <w:rPr>
          <w:rFonts w:ascii="Times New Roman" w:hAnsi="Times New Roman" w:cs="Times New Roman"/>
          <w:sz w:val="26"/>
          <w:szCs w:val="26"/>
        </w:rPr>
        <w:t xml:space="preserve">дебиторской задолженности главного распорядителя.  На конец  отчетного года дебиторская задолженность снизилась и составила </w:t>
      </w:r>
      <w:r w:rsidR="005B1F15" w:rsidRPr="005B1F15">
        <w:rPr>
          <w:rFonts w:ascii="Times New Roman" w:hAnsi="Times New Roman" w:cs="Times New Roman"/>
          <w:sz w:val="26"/>
          <w:szCs w:val="26"/>
        </w:rPr>
        <w:t>7 933,6</w:t>
      </w:r>
      <w:r w:rsidRPr="005B1F15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</w:t>
      </w:r>
      <w:r w:rsidR="005B1F15" w:rsidRPr="005B1F15">
        <w:rPr>
          <w:rFonts w:ascii="Times New Roman" w:hAnsi="Times New Roman" w:cs="Times New Roman"/>
          <w:sz w:val="26"/>
          <w:szCs w:val="26"/>
        </w:rPr>
        <w:t>9 661,8</w:t>
      </w:r>
      <w:r w:rsidRPr="005B1F15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5B1F15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</w:t>
      </w:r>
      <w:r w:rsidR="002625A3">
        <w:rPr>
          <w:rFonts w:ascii="Times New Roman" w:eastAsia="Times New Roman" w:hAnsi="Times New Roman" w:cs="Times New Roman"/>
          <w:color w:val="000000"/>
          <w:sz w:val="26"/>
          <w:szCs w:val="26"/>
        </w:rPr>
        <w:t>равнивается к 1</w:t>
      </w:r>
      <w:r w:rsidRPr="005B1F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2625A3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5B1F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</w:t>
      </w:r>
      <w:r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балла </w:t>
      </w:r>
      <w:r w:rsidR="00B11D32" w:rsidRPr="00B11D32">
        <w:rPr>
          <w:rFonts w:ascii="Times New Roman" w:hAnsi="Times New Roman" w:cs="Times New Roman"/>
          <w:sz w:val="26"/>
          <w:szCs w:val="26"/>
        </w:rPr>
        <w:t>–</w:t>
      </w:r>
      <w:r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</w:t>
      </w:r>
      <w:r w:rsidRPr="005B1F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отсутствии дебиторской задолженности);</w:t>
      </w:r>
    </w:p>
    <w:p w:rsidR="005B1F15" w:rsidRDefault="005B1F15" w:rsidP="005B1F15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36C86">
        <w:rPr>
          <w:rFonts w:ascii="Times New Roman" w:hAnsi="Times New Roman" w:cs="Times New Roman"/>
          <w:sz w:val="26"/>
          <w:szCs w:val="26"/>
        </w:rPr>
        <w:t xml:space="preserve">- </w:t>
      </w:r>
      <w:r w:rsidRPr="00536C8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Pr="00536C86">
        <w:rPr>
          <w:rFonts w:ascii="Times New Roman" w:hAnsi="Times New Roman" w:cs="Times New Roman"/>
          <w:sz w:val="26"/>
          <w:szCs w:val="26"/>
        </w:rPr>
        <w:t>дебиторской задолженности</w:t>
      </w:r>
      <w:r w:rsidR="002625A3" w:rsidRPr="002625A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625A3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 бюджетных и автономных учреждений</w:t>
      </w:r>
      <w:r w:rsidR="00AA4379">
        <w:rPr>
          <w:rFonts w:ascii="Times New Roman" w:eastAsia="Times New Roman" w:hAnsi="Times New Roman" w:cs="Times New Roman"/>
          <w:color w:val="000000"/>
          <w:sz w:val="26"/>
          <w:szCs w:val="26"/>
        </w:rPr>
        <w:t>, в отношении которых ГРБС осуществляет функции и полномочия учредителя</w:t>
      </w:r>
      <w:r w:rsidRPr="00536C86">
        <w:rPr>
          <w:rFonts w:ascii="Times New Roman" w:hAnsi="Times New Roman" w:cs="Times New Roman"/>
          <w:sz w:val="26"/>
          <w:szCs w:val="26"/>
        </w:rPr>
        <w:t xml:space="preserve">.  На конец  отчетного года дебиторская задолженность </w:t>
      </w:r>
      <w:r w:rsidR="000157AC">
        <w:rPr>
          <w:rFonts w:ascii="Times New Roman" w:hAnsi="Times New Roman" w:cs="Times New Roman"/>
          <w:sz w:val="26"/>
          <w:szCs w:val="26"/>
        </w:rPr>
        <w:t>увеличи</w:t>
      </w:r>
      <w:r w:rsidR="00536C86" w:rsidRPr="00536C86">
        <w:rPr>
          <w:rFonts w:ascii="Times New Roman" w:hAnsi="Times New Roman" w:cs="Times New Roman"/>
          <w:sz w:val="26"/>
          <w:szCs w:val="26"/>
        </w:rPr>
        <w:t>лась</w:t>
      </w:r>
      <w:r w:rsidRPr="00536C86">
        <w:rPr>
          <w:rFonts w:ascii="Times New Roman" w:hAnsi="Times New Roman" w:cs="Times New Roman"/>
          <w:sz w:val="26"/>
          <w:szCs w:val="26"/>
        </w:rPr>
        <w:t xml:space="preserve"> и составила </w:t>
      </w:r>
      <w:r w:rsidR="00536C86" w:rsidRPr="00536C86">
        <w:rPr>
          <w:rFonts w:ascii="Times New Roman" w:hAnsi="Times New Roman" w:cs="Times New Roman"/>
          <w:sz w:val="26"/>
          <w:szCs w:val="26"/>
        </w:rPr>
        <w:t>25,0</w:t>
      </w:r>
      <w:r w:rsidRPr="00536C86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</w:t>
      </w:r>
      <w:r w:rsidR="00536C86" w:rsidRPr="00536C86">
        <w:rPr>
          <w:rFonts w:ascii="Times New Roman" w:hAnsi="Times New Roman" w:cs="Times New Roman"/>
          <w:sz w:val="26"/>
          <w:szCs w:val="26"/>
        </w:rPr>
        <w:t>17,7</w:t>
      </w:r>
      <w:r w:rsidRPr="00536C86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536C86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</w:t>
      </w:r>
      <w:r w:rsidR="00536C86" w:rsidRPr="00536C86">
        <w:rPr>
          <w:rFonts w:ascii="Times New Roman" w:eastAsia="Times New Roman" w:hAnsi="Times New Roman" w:cs="Times New Roman"/>
          <w:color w:val="000000"/>
          <w:sz w:val="26"/>
          <w:szCs w:val="26"/>
        </w:rPr>
        <w:t>равнивается к 0</w:t>
      </w:r>
      <w:r w:rsidRPr="00536C8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536C86" w:rsidRPr="00536C86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536C8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задолженности);</w:t>
      </w:r>
    </w:p>
    <w:p w:rsidR="00F97623" w:rsidRDefault="00F97623" w:rsidP="00F976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периодичность мониторинга показателей объема и качества муниципальных заданий. Мониторинг в муниципальных бюджетных и автономных учреждениях, в отношении которых ГРБС осуществляет функции и полномочия учредителя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проводится ежеквартально, что приравнивается к 2 баллам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максимально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значении 3 балла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при ежемесячном мониторинге)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304824" w:rsidRPr="00536C86" w:rsidRDefault="002625A3" w:rsidP="003048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37C8E">
        <w:rPr>
          <w:rFonts w:ascii="Times New Roman" w:hAnsi="Times New Roman" w:cs="Times New Roman"/>
          <w:sz w:val="26"/>
          <w:szCs w:val="26"/>
        </w:rPr>
        <w:t xml:space="preserve">в течение отчетного периода </w:t>
      </w:r>
      <w:r>
        <w:rPr>
          <w:rFonts w:ascii="Times New Roman" w:hAnsi="Times New Roman" w:cs="Times New Roman"/>
          <w:sz w:val="26"/>
          <w:szCs w:val="26"/>
        </w:rPr>
        <w:t>не проводилось и</w:t>
      </w:r>
      <w:r w:rsidR="00304824" w:rsidRPr="00536C86">
        <w:rPr>
          <w:rFonts w:ascii="Times New Roman" w:hAnsi="Times New Roman" w:cs="Times New Roman"/>
          <w:sz w:val="26"/>
          <w:szCs w:val="26"/>
        </w:rPr>
        <w:t>зучение мнения населения о деятельности муниципального учреждения по оказанию муниципальных услуг, что соответствует 0 баллам, при максимальном значении 2 балла;</w:t>
      </w:r>
    </w:p>
    <w:p w:rsidR="00304824" w:rsidRDefault="00304824" w:rsidP="003048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6C86">
        <w:rPr>
          <w:rFonts w:ascii="Times New Roman" w:hAnsi="Times New Roman" w:cs="Times New Roman"/>
          <w:sz w:val="26"/>
          <w:szCs w:val="26"/>
        </w:rPr>
        <w:t xml:space="preserve">- </w:t>
      </w:r>
      <w:r w:rsidR="00337C8E">
        <w:rPr>
          <w:rFonts w:ascii="Times New Roman" w:hAnsi="Times New Roman" w:cs="Times New Roman"/>
          <w:sz w:val="26"/>
          <w:szCs w:val="26"/>
        </w:rPr>
        <w:t xml:space="preserve">в течение отчетного периода </w:t>
      </w:r>
      <w:r w:rsidRPr="00536C86">
        <w:rPr>
          <w:rFonts w:ascii="Times New Roman" w:hAnsi="Times New Roman" w:cs="Times New Roman"/>
          <w:sz w:val="26"/>
          <w:szCs w:val="26"/>
        </w:rPr>
        <w:t>не проводилась независимая оценка качества оказания муниципальных услуг, что соответствует 0 баллам, при максимальном значении 2 балла.</w:t>
      </w:r>
    </w:p>
    <w:p w:rsidR="00616F1D" w:rsidRPr="00536C86" w:rsidRDefault="00616F1D" w:rsidP="003048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C0BA4" w:rsidRPr="00E31204" w:rsidRDefault="00D54E69" w:rsidP="002C0BA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1204">
        <w:rPr>
          <w:rFonts w:ascii="Times New Roman" w:hAnsi="Times New Roman" w:cs="Times New Roman"/>
          <w:b/>
          <w:sz w:val="26"/>
          <w:szCs w:val="26"/>
        </w:rPr>
        <w:t>6</w:t>
      </w:r>
      <w:r w:rsidR="002C0BA4" w:rsidRPr="00E31204">
        <w:rPr>
          <w:rFonts w:ascii="Times New Roman" w:hAnsi="Times New Roman" w:cs="Times New Roman"/>
          <w:b/>
          <w:sz w:val="26"/>
          <w:szCs w:val="26"/>
        </w:rPr>
        <w:t>.</w:t>
      </w:r>
      <w:r w:rsidR="002C0BA4" w:rsidRPr="00E31204">
        <w:rPr>
          <w:sz w:val="26"/>
          <w:szCs w:val="26"/>
        </w:rPr>
        <w:t xml:space="preserve"> </w:t>
      </w:r>
      <w:r w:rsidR="002C0BA4" w:rsidRPr="00E31204">
        <w:rPr>
          <w:rFonts w:ascii="Times New Roman" w:hAnsi="Times New Roman" w:cs="Times New Roman"/>
          <w:b/>
          <w:sz w:val="26"/>
          <w:szCs w:val="26"/>
        </w:rPr>
        <w:t xml:space="preserve">Управление капитального строительства – </w:t>
      </w:r>
      <w:r w:rsidRPr="00E31204">
        <w:rPr>
          <w:rFonts w:ascii="Times New Roman" w:hAnsi="Times New Roman" w:cs="Times New Roman"/>
          <w:sz w:val="26"/>
          <w:szCs w:val="26"/>
        </w:rPr>
        <w:t>99,26</w:t>
      </w:r>
      <w:r w:rsidRPr="00E312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0BA4" w:rsidRPr="00E31204">
        <w:rPr>
          <w:rFonts w:ascii="Times New Roman" w:hAnsi="Times New Roman" w:cs="Times New Roman"/>
          <w:sz w:val="26"/>
          <w:szCs w:val="26"/>
        </w:rPr>
        <w:t>%, уровень качества финансового менед</w:t>
      </w:r>
      <w:r w:rsidR="00F75271" w:rsidRPr="00E31204">
        <w:rPr>
          <w:rFonts w:ascii="Times New Roman" w:hAnsi="Times New Roman" w:cs="Times New Roman"/>
          <w:sz w:val="26"/>
          <w:szCs w:val="26"/>
        </w:rPr>
        <w:t>жмента «</w:t>
      </w:r>
      <w:r w:rsidRPr="00E31204">
        <w:rPr>
          <w:rFonts w:ascii="Times New Roman" w:hAnsi="Times New Roman" w:cs="Times New Roman"/>
          <w:sz w:val="26"/>
          <w:szCs w:val="26"/>
        </w:rPr>
        <w:t>Высокий</w:t>
      </w:r>
      <w:r w:rsidR="00F75271" w:rsidRPr="00E31204">
        <w:rPr>
          <w:rFonts w:ascii="Times New Roman" w:hAnsi="Times New Roman" w:cs="Times New Roman"/>
          <w:sz w:val="26"/>
          <w:szCs w:val="26"/>
        </w:rPr>
        <w:t>», на итоговую оценку повлияло</w:t>
      </w:r>
      <w:r w:rsidR="002C0BA4" w:rsidRPr="00E3120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F1EA3" w:rsidRPr="009326BB" w:rsidRDefault="007F1EA3" w:rsidP="007F1E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</w:pPr>
      <w:r w:rsidRPr="00B11D32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</w:t>
      </w:r>
      <w:r w:rsidR="00E56586">
        <w:rPr>
          <w:rFonts w:ascii="Times New Roman" w:hAnsi="Times New Roman" w:cs="Times New Roman"/>
          <w:sz w:val="26"/>
          <w:szCs w:val="26"/>
        </w:rPr>
        <w:t xml:space="preserve"> более чем    20 %, что приравнивается к 0 баллам, при максимальном балле 3 (</w:t>
      </w:r>
      <w:r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>уточненн</w:t>
      </w:r>
      <w:r w:rsidR="00E5658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ый план </w:t>
      </w:r>
      <w:r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расходам </w:t>
      </w:r>
      <w:r w:rsidR="00880405"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>1 790,4</w:t>
      </w:r>
      <w:r w:rsidRPr="00B11D32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E33208"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</w:t>
      </w:r>
      <w:r w:rsidR="00DF59E7"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11D32" w:rsidRPr="00B11D32">
        <w:rPr>
          <w:rFonts w:ascii="Times New Roman" w:hAnsi="Times New Roman" w:cs="Times New Roman"/>
          <w:sz w:val="26"/>
          <w:szCs w:val="26"/>
        </w:rPr>
        <w:t>–</w:t>
      </w:r>
      <w:r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80405"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>3 537</w:t>
      </w:r>
      <w:r w:rsidRPr="00B11D32">
        <w:rPr>
          <w:rFonts w:ascii="Times New Roman" w:eastAsia="Times New Roman" w:hAnsi="Times New Roman" w:cs="Times New Roman"/>
          <w:color w:val="000000"/>
          <w:sz w:val="26"/>
          <w:szCs w:val="26"/>
        </w:rPr>
        <w:t>,0</w:t>
      </w:r>
      <w:r w:rsidRPr="00B11D32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E56586">
        <w:rPr>
          <w:rFonts w:ascii="Times New Roman" w:hAnsi="Times New Roman" w:cs="Times New Roman"/>
          <w:sz w:val="26"/>
          <w:szCs w:val="26"/>
        </w:rPr>
        <w:t>);</w:t>
      </w:r>
    </w:p>
    <w:p w:rsidR="002C0BA4" w:rsidRDefault="002C0BA4" w:rsidP="002C0BA4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E361C">
        <w:rPr>
          <w:rFonts w:ascii="Times New Roman" w:hAnsi="Times New Roman" w:cs="Times New Roman"/>
          <w:sz w:val="26"/>
          <w:szCs w:val="26"/>
        </w:rPr>
        <w:t>-</w:t>
      </w:r>
      <w:r w:rsidR="007F1EA3" w:rsidRPr="007E361C">
        <w:rPr>
          <w:rFonts w:ascii="Times New Roman" w:hAnsi="Times New Roman" w:cs="Times New Roman"/>
          <w:sz w:val="26"/>
          <w:szCs w:val="26"/>
        </w:rPr>
        <w:t xml:space="preserve"> </w:t>
      </w:r>
      <w:r w:rsidR="003B1A1C" w:rsidRPr="007E361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3B1A1C" w:rsidRPr="007E361C">
        <w:rPr>
          <w:rFonts w:ascii="Times New Roman" w:hAnsi="Times New Roman" w:cs="Times New Roman"/>
          <w:sz w:val="26"/>
          <w:szCs w:val="26"/>
        </w:rPr>
        <w:t>дебиторской задолженности главного</w:t>
      </w:r>
      <w:r w:rsidR="007E361C" w:rsidRPr="007E361C">
        <w:rPr>
          <w:rFonts w:ascii="Times New Roman" w:hAnsi="Times New Roman" w:cs="Times New Roman"/>
          <w:sz w:val="26"/>
          <w:szCs w:val="26"/>
        </w:rPr>
        <w:t xml:space="preserve"> распорядителя</w:t>
      </w:r>
      <w:r w:rsidR="003B1A1C" w:rsidRPr="007E361C">
        <w:rPr>
          <w:rFonts w:ascii="Times New Roman" w:hAnsi="Times New Roman" w:cs="Times New Roman"/>
          <w:sz w:val="26"/>
          <w:szCs w:val="26"/>
        </w:rPr>
        <w:t xml:space="preserve">.  На конец  отчетного года дебиторская задолженность снизилась и составила </w:t>
      </w:r>
      <w:r w:rsidR="007E361C" w:rsidRPr="00486FC3">
        <w:rPr>
          <w:rFonts w:ascii="Times New Roman" w:hAnsi="Times New Roman" w:cs="Times New Roman"/>
          <w:sz w:val="26"/>
          <w:szCs w:val="26"/>
        </w:rPr>
        <w:t>0,</w:t>
      </w:r>
      <w:r w:rsidR="008868BF" w:rsidRPr="00486FC3">
        <w:rPr>
          <w:rFonts w:ascii="Times New Roman" w:hAnsi="Times New Roman" w:cs="Times New Roman"/>
          <w:sz w:val="26"/>
          <w:szCs w:val="26"/>
        </w:rPr>
        <w:t>18</w:t>
      </w:r>
      <w:r w:rsidR="007F1EA3" w:rsidRPr="007E361C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="007F1EA3" w:rsidRPr="007E361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начало отчетного года </w:t>
      </w:r>
      <w:r w:rsidR="00E33208" w:rsidRPr="007E361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составляла </w:t>
      </w:r>
      <w:r w:rsidR="007F1EA3" w:rsidRPr="007E361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E361C" w:rsidRPr="007E361C">
        <w:rPr>
          <w:rFonts w:ascii="Times New Roman" w:eastAsia="Times New Roman" w:hAnsi="Times New Roman" w:cs="Times New Roman"/>
          <w:color w:val="000000"/>
          <w:sz w:val="26"/>
          <w:szCs w:val="26"/>
        </w:rPr>
        <w:t>83,1</w:t>
      </w:r>
      <w:r w:rsidR="007F1EA3" w:rsidRPr="007E361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7513C3">
        <w:rPr>
          <w:rFonts w:ascii="Times New Roman" w:eastAsia="Times New Roman" w:hAnsi="Times New Roman" w:cs="Times New Roman"/>
          <w:color w:val="000000"/>
          <w:sz w:val="26"/>
          <w:szCs w:val="26"/>
        </w:rPr>
        <w:t>данный показатель</w:t>
      </w:r>
      <w:r w:rsidR="007F1EA3" w:rsidRPr="007E361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приравнивается к 1 баллу</w:t>
      </w:r>
      <w:r w:rsidR="00DF59E7" w:rsidRPr="007E361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16F1D" w:rsidRPr="007E361C" w:rsidRDefault="00616F1D" w:rsidP="002C0BA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95525" w:rsidRPr="00A27E32" w:rsidRDefault="00595525" w:rsidP="001B251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27E32">
        <w:rPr>
          <w:rFonts w:ascii="Times New Roman" w:hAnsi="Times New Roman" w:cs="Times New Roman"/>
          <w:b/>
          <w:sz w:val="26"/>
          <w:szCs w:val="26"/>
        </w:rPr>
        <w:t xml:space="preserve">7. Управление финансов – </w:t>
      </w:r>
      <w:r w:rsidRPr="00A27E32">
        <w:rPr>
          <w:rFonts w:ascii="Times New Roman" w:hAnsi="Times New Roman" w:cs="Times New Roman"/>
          <w:sz w:val="26"/>
          <w:szCs w:val="26"/>
        </w:rPr>
        <w:t>100 %,</w:t>
      </w:r>
      <w:r w:rsidRPr="00A27E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7E32">
        <w:rPr>
          <w:rFonts w:ascii="Times New Roman" w:hAnsi="Times New Roman" w:cs="Times New Roman"/>
          <w:sz w:val="26"/>
          <w:szCs w:val="26"/>
        </w:rPr>
        <w:t xml:space="preserve">уровень качества финансового менеджмента «Высокий». По ряду показателей </w:t>
      </w:r>
      <w:r w:rsidR="00A27E32" w:rsidRPr="00A27E32">
        <w:rPr>
          <w:rFonts w:ascii="Times New Roman" w:hAnsi="Times New Roman" w:cs="Times New Roman"/>
          <w:sz w:val="26"/>
          <w:szCs w:val="26"/>
        </w:rPr>
        <w:t xml:space="preserve">не </w:t>
      </w:r>
      <w:r w:rsidR="001B251A" w:rsidRPr="00A27E32">
        <w:rPr>
          <w:rFonts w:ascii="Times New Roman" w:hAnsi="Times New Roman" w:cs="Times New Roman"/>
          <w:sz w:val="26"/>
          <w:szCs w:val="26"/>
        </w:rPr>
        <w:t xml:space="preserve">достигнуты  максимальные значения: </w:t>
      </w:r>
    </w:p>
    <w:p w:rsidR="00A27E32" w:rsidRPr="001451DD" w:rsidRDefault="00A27E32" w:rsidP="00A27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51DD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плана. О</w:t>
      </w:r>
      <w:r w:rsidRPr="001451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бъем уточненного плана главного распорядителя по расходам </w:t>
      </w:r>
      <w:r w:rsidR="001451DD" w:rsidRPr="001451DD">
        <w:rPr>
          <w:rFonts w:ascii="Times New Roman" w:eastAsia="Times New Roman" w:hAnsi="Times New Roman" w:cs="Times New Roman"/>
          <w:color w:val="000000"/>
          <w:sz w:val="26"/>
          <w:szCs w:val="26"/>
        </w:rPr>
        <w:t>51 846,2</w:t>
      </w:r>
      <w:r w:rsidRPr="001451D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1451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</w:t>
      </w:r>
      <w:r w:rsidRPr="001451DD">
        <w:rPr>
          <w:rFonts w:ascii="Times New Roman" w:hAnsi="Times New Roman" w:cs="Times New Roman"/>
          <w:sz w:val="26"/>
          <w:szCs w:val="26"/>
        </w:rPr>
        <w:t>–</w:t>
      </w:r>
      <w:r w:rsidRPr="001451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451DD" w:rsidRPr="001451DD">
        <w:rPr>
          <w:rFonts w:ascii="Times New Roman" w:eastAsia="Times New Roman" w:hAnsi="Times New Roman" w:cs="Times New Roman"/>
          <w:color w:val="000000"/>
          <w:sz w:val="26"/>
          <w:szCs w:val="26"/>
        </w:rPr>
        <w:t>14 042</w:t>
      </w:r>
      <w:r w:rsidRPr="001451DD">
        <w:rPr>
          <w:rFonts w:ascii="Times New Roman" w:eastAsia="Times New Roman" w:hAnsi="Times New Roman" w:cs="Times New Roman"/>
          <w:color w:val="000000"/>
          <w:sz w:val="26"/>
          <w:szCs w:val="26"/>
        </w:rPr>
        <w:t>,0</w:t>
      </w:r>
      <w:r w:rsidRPr="001451D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451DD" w:rsidRPr="001451DD">
        <w:rPr>
          <w:rFonts w:ascii="Times New Roman" w:hAnsi="Times New Roman" w:cs="Times New Roman"/>
          <w:sz w:val="26"/>
          <w:szCs w:val="26"/>
        </w:rPr>
        <w:t>5</w:t>
      </w:r>
      <w:r w:rsidRPr="001451DD">
        <w:rPr>
          <w:rFonts w:ascii="Times New Roman" w:hAnsi="Times New Roman" w:cs="Times New Roman"/>
          <w:sz w:val="26"/>
          <w:szCs w:val="26"/>
        </w:rPr>
        <w:t>1 </w:t>
      </w:r>
      <w:r w:rsidR="001451DD" w:rsidRPr="001451DD">
        <w:rPr>
          <w:rFonts w:ascii="Times New Roman" w:hAnsi="Times New Roman" w:cs="Times New Roman"/>
          <w:sz w:val="26"/>
          <w:szCs w:val="26"/>
        </w:rPr>
        <w:t>846</w:t>
      </w:r>
      <w:r w:rsidRPr="001451DD">
        <w:rPr>
          <w:rFonts w:ascii="Times New Roman" w:hAnsi="Times New Roman" w:cs="Times New Roman"/>
          <w:sz w:val="26"/>
          <w:szCs w:val="26"/>
        </w:rPr>
        <w:t>,</w:t>
      </w:r>
      <w:r w:rsidR="001451DD" w:rsidRPr="001451DD">
        <w:rPr>
          <w:rFonts w:ascii="Times New Roman" w:hAnsi="Times New Roman" w:cs="Times New Roman"/>
          <w:sz w:val="26"/>
          <w:szCs w:val="26"/>
        </w:rPr>
        <w:t>2</w:t>
      </w:r>
      <w:r w:rsidRPr="001451DD">
        <w:rPr>
          <w:rFonts w:ascii="Times New Roman" w:hAnsi="Times New Roman" w:cs="Times New Roman"/>
          <w:sz w:val="26"/>
          <w:szCs w:val="26"/>
        </w:rPr>
        <w:t xml:space="preserve"> – </w:t>
      </w:r>
      <w:r w:rsidR="001451DD" w:rsidRPr="001451DD">
        <w:rPr>
          <w:rFonts w:ascii="Times New Roman" w:hAnsi="Times New Roman" w:cs="Times New Roman"/>
          <w:sz w:val="26"/>
          <w:szCs w:val="26"/>
        </w:rPr>
        <w:t>14 042</w:t>
      </w:r>
      <w:r w:rsidRPr="001451DD">
        <w:rPr>
          <w:rFonts w:ascii="Times New Roman" w:hAnsi="Times New Roman" w:cs="Times New Roman"/>
          <w:sz w:val="26"/>
          <w:szCs w:val="26"/>
        </w:rPr>
        <w:t xml:space="preserve">,0 / </w:t>
      </w:r>
      <w:r w:rsidR="001451DD" w:rsidRPr="001451DD">
        <w:rPr>
          <w:rFonts w:ascii="Times New Roman" w:hAnsi="Times New Roman" w:cs="Times New Roman"/>
          <w:sz w:val="26"/>
          <w:szCs w:val="26"/>
        </w:rPr>
        <w:t>14 042</w:t>
      </w:r>
      <w:r w:rsidRPr="001451DD">
        <w:rPr>
          <w:rFonts w:ascii="Times New Roman" w:hAnsi="Times New Roman" w:cs="Times New Roman"/>
          <w:sz w:val="26"/>
          <w:szCs w:val="26"/>
        </w:rPr>
        <w:t xml:space="preserve">,0 * 100 = </w:t>
      </w:r>
      <w:r w:rsidR="00E56586">
        <w:rPr>
          <w:rFonts w:ascii="Times New Roman" w:hAnsi="Times New Roman" w:cs="Times New Roman"/>
          <w:sz w:val="26"/>
          <w:szCs w:val="26"/>
        </w:rPr>
        <w:t xml:space="preserve">более чем в </w:t>
      </w:r>
      <w:r w:rsidR="00E56586">
        <w:rPr>
          <w:rFonts w:ascii="Times New Roman" w:hAnsi="Times New Roman" w:cs="Times New Roman"/>
          <w:sz w:val="26"/>
          <w:szCs w:val="26"/>
        </w:rPr>
        <w:lastRenderedPageBreak/>
        <w:t>2 раза)</w:t>
      </w:r>
      <w:r w:rsidRPr="001451DD">
        <w:rPr>
          <w:rFonts w:ascii="Times New Roman" w:hAnsi="Times New Roman" w:cs="Times New Roman"/>
          <w:sz w:val="26"/>
          <w:szCs w:val="26"/>
        </w:rPr>
        <w:t xml:space="preserve">, </w:t>
      </w:r>
      <w:r w:rsidRPr="001451DD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 более 20 %, что приравнивается к 0 баллам, при  максимальном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значении 3</w:t>
      </w:r>
      <w:r w:rsidRPr="001451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>а;</w:t>
      </w:r>
    </w:p>
    <w:p w:rsidR="00595525" w:rsidRPr="00975193" w:rsidRDefault="00595525" w:rsidP="00595525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5193">
        <w:rPr>
          <w:rFonts w:ascii="Times New Roman" w:hAnsi="Times New Roman" w:cs="Times New Roman"/>
          <w:sz w:val="26"/>
          <w:szCs w:val="26"/>
        </w:rPr>
        <w:t xml:space="preserve">- кассовые расходы </w:t>
      </w:r>
      <w:r w:rsidR="001451DD" w:rsidRPr="00975193">
        <w:rPr>
          <w:rFonts w:ascii="Times New Roman" w:hAnsi="Times New Roman" w:cs="Times New Roman"/>
          <w:sz w:val="26"/>
          <w:szCs w:val="26"/>
        </w:rPr>
        <w:t>за 4 квартал</w:t>
      </w:r>
      <w:r w:rsidRPr="00975193">
        <w:rPr>
          <w:rFonts w:ascii="Times New Roman" w:hAnsi="Times New Roman" w:cs="Times New Roman"/>
          <w:sz w:val="26"/>
          <w:szCs w:val="26"/>
        </w:rPr>
        <w:t xml:space="preserve"> п</w:t>
      </w:r>
      <w:r w:rsidR="001451DD" w:rsidRPr="00975193">
        <w:rPr>
          <w:rFonts w:ascii="Times New Roman" w:hAnsi="Times New Roman" w:cs="Times New Roman"/>
          <w:sz w:val="26"/>
          <w:szCs w:val="26"/>
        </w:rPr>
        <w:t xml:space="preserve">ревышают средний объем кассовых расходов за </w:t>
      </w:r>
      <w:r w:rsidR="00153EDE">
        <w:rPr>
          <w:rFonts w:ascii="Times New Roman" w:hAnsi="Times New Roman" w:cs="Times New Roman"/>
          <w:sz w:val="26"/>
          <w:szCs w:val="26"/>
        </w:rPr>
        <w:t xml:space="preserve"> </w:t>
      </w:r>
      <w:r w:rsidR="001451DD" w:rsidRPr="00975193">
        <w:rPr>
          <w:rFonts w:ascii="Times New Roman" w:hAnsi="Times New Roman" w:cs="Times New Roman"/>
          <w:sz w:val="26"/>
          <w:szCs w:val="26"/>
        </w:rPr>
        <w:t>1-3 кварталы</w:t>
      </w:r>
      <w:r w:rsidRPr="00975193">
        <w:rPr>
          <w:rFonts w:ascii="Times New Roman" w:hAnsi="Times New Roman" w:cs="Times New Roman"/>
          <w:sz w:val="26"/>
          <w:szCs w:val="26"/>
        </w:rPr>
        <w:t xml:space="preserve">  более</w:t>
      </w:r>
      <w:r w:rsidR="00975193" w:rsidRPr="00975193">
        <w:rPr>
          <w:rFonts w:ascii="Times New Roman" w:hAnsi="Times New Roman" w:cs="Times New Roman"/>
          <w:sz w:val="26"/>
          <w:szCs w:val="26"/>
        </w:rPr>
        <w:t xml:space="preserve"> чем на</w:t>
      </w:r>
      <w:r w:rsidRPr="00975193">
        <w:rPr>
          <w:rFonts w:ascii="Times New Roman" w:hAnsi="Times New Roman" w:cs="Times New Roman"/>
          <w:sz w:val="26"/>
          <w:szCs w:val="26"/>
        </w:rPr>
        <w:t xml:space="preserve"> </w:t>
      </w:r>
      <w:r w:rsidR="00975193" w:rsidRPr="00975193">
        <w:rPr>
          <w:rFonts w:ascii="Times New Roman" w:hAnsi="Times New Roman" w:cs="Times New Roman"/>
          <w:sz w:val="26"/>
          <w:szCs w:val="26"/>
        </w:rPr>
        <w:t>2</w:t>
      </w:r>
      <w:r w:rsidRPr="00975193">
        <w:rPr>
          <w:rFonts w:ascii="Times New Roman" w:hAnsi="Times New Roman" w:cs="Times New Roman"/>
          <w:sz w:val="26"/>
          <w:szCs w:val="26"/>
        </w:rPr>
        <w:t xml:space="preserve">0%, что приравнивается к </w:t>
      </w:r>
      <w:r w:rsidR="00975193" w:rsidRPr="00975193">
        <w:rPr>
          <w:rFonts w:ascii="Times New Roman" w:hAnsi="Times New Roman" w:cs="Times New Roman"/>
          <w:sz w:val="26"/>
          <w:szCs w:val="26"/>
        </w:rPr>
        <w:t>0</w:t>
      </w:r>
      <w:r w:rsidRPr="00975193">
        <w:rPr>
          <w:rFonts w:ascii="Times New Roman" w:hAnsi="Times New Roman" w:cs="Times New Roman"/>
          <w:sz w:val="26"/>
          <w:szCs w:val="26"/>
        </w:rPr>
        <w:t xml:space="preserve"> баллам, при максимальном </w:t>
      </w:r>
      <w:r w:rsidR="00F22F73">
        <w:rPr>
          <w:rFonts w:ascii="Times New Roman" w:hAnsi="Times New Roman" w:cs="Times New Roman"/>
          <w:sz w:val="26"/>
          <w:szCs w:val="26"/>
        </w:rPr>
        <w:t>значении</w:t>
      </w:r>
      <w:r w:rsidRPr="00975193">
        <w:rPr>
          <w:rFonts w:ascii="Times New Roman" w:hAnsi="Times New Roman" w:cs="Times New Roman"/>
          <w:sz w:val="26"/>
          <w:szCs w:val="26"/>
        </w:rPr>
        <w:t xml:space="preserve"> 4 балла;</w:t>
      </w:r>
    </w:p>
    <w:p w:rsidR="00595525" w:rsidRDefault="008B2B79" w:rsidP="005955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0A17">
        <w:rPr>
          <w:rFonts w:ascii="Times New Roman" w:hAnsi="Times New Roman" w:cs="Times New Roman"/>
          <w:sz w:val="26"/>
          <w:szCs w:val="26"/>
        </w:rPr>
        <w:t xml:space="preserve">- </w:t>
      </w:r>
      <w:r w:rsidR="003B1A1C"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0C2335" w:rsidRPr="00C90A17">
        <w:rPr>
          <w:rFonts w:ascii="Times New Roman" w:hAnsi="Times New Roman" w:cs="Times New Roman"/>
          <w:sz w:val="26"/>
          <w:szCs w:val="26"/>
        </w:rPr>
        <w:t>дебиторской задолженности</w:t>
      </w:r>
      <w:r w:rsidR="003B1A1C" w:rsidRPr="00C90A17">
        <w:rPr>
          <w:rFonts w:ascii="Times New Roman" w:hAnsi="Times New Roman" w:cs="Times New Roman"/>
          <w:sz w:val="26"/>
          <w:szCs w:val="26"/>
        </w:rPr>
        <w:t xml:space="preserve"> главного распорядителя.  На конец  отчетного года дебиторская задолженность снизилась и составила</w:t>
      </w:r>
      <w:r w:rsidR="00595525" w:rsidRPr="00C90A17">
        <w:rPr>
          <w:rFonts w:ascii="Times New Roman" w:hAnsi="Times New Roman" w:cs="Times New Roman"/>
          <w:sz w:val="26"/>
          <w:szCs w:val="26"/>
        </w:rPr>
        <w:t xml:space="preserve"> </w:t>
      </w:r>
      <w:r w:rsidR="00C90A17" w:rsidRPr="00C90A17">
        <w:rPr>
          <w:rFonts w:ascii="Times New Roman" w:hAnsi="Times New Roman" w:cs="Times New Roman"/>
          <w:sz w:val="26"/>
          <w:szCs w:val="26"/>
        </w:rPr>
        <w:t>1</w:t>
      </w:r>
      <w:r w:rsidR="00595525" w:rsidRPr="00C90A17">
        <w:rPr>
          <w:rFonts w:ascii="Times New Roman" w:hAnsi="Times New Roman" w:cs="Times New Roman"/>
          <w:sz w:val="26"/>
          <w:szCs w:val="26"/>
        </w:rPr>
        <w:t>,</w:t>
      </w:r>
      <w:r w:rsidR="00C90A17" w:rsidRPr="00C90A17">
        <w:rPr>
          <w:rFonts w:ascii="Times New Roman" w:hAnsi="Times New Roman" w:cs="Times New Roman"/>
          <w:sz w:val="26"/>
          <w:szCs w:val="26"/>
        </w:rPr>
        <w:t>4</w:t>
      </w:r>
      <w:r w:rsidR="00595525" w:rsidRPr="00C90A17">
        <w:rPr>
          <w:rFonts w:ascii="Times New Roman" w:hAnsi="Times New Roman" w:cs="Times New Roman"/>
          <w:sz w:val="26"/>
          <w:szCs w:val="26"/>
        </w:rPr>
        <w:t xml:space="preserve"> тыс. </w:t>
      </w:r>
      <w:r w:rsidR="00E33208" w:rsidRPr="00C90A17">
        <w:rPr>
          <w:rFonts w:ascii="Times New Roman" w:hAnsi="Times New Roman" w:cs="Times New Roman"/>
          <w:sz w:val="26"/>
          <w:szCs w:val="26"/>
        </w:rPr>
        <w:t xml:space="preserve">рублей, на начало </w:t>
      </w:r>
      <w:r w:rsidR="00595525" w:rsidRPr="00C90A17">
        <w:rPr>
          <w:rFonts w:ascii="Times New Roman" w:hAnsi="Times New Roman" w:cs="Times New Roman"/>
          <w:sz w:val="26"/>
          <w:szCs w:val="26"/>
        </w:rPr>
        <w:t>3,</w:t>
      </w:r>
      <w:r w:rsidR="00C90A17" w:rsidRPr="00C90A17">
        <w:rPr>
          <w:rFonts w:ascii="Times New Roman" w:hAnsi="Times New Roman" w:cs="Times New Roman"/>
          <w:sz w:val="26"/>
          <w:szCs w:val="26"/>
        </w:rPr>
        <w:t>1</w:t>
      </w:r>
      <w:r w:rsidR="00595525" w:rsidRPr="00C90A17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595525"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="00DF59E7"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>то при</w:t>
      </w:r>
      <w:r w:rsidR="007403E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равнивается к </w:t>
      </w:r>
      <w:r w:rsidR="00DF59E7"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>1 балл</w:t>
      </w:r>
      <w:r w:rsidR="007403EC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DF59E7"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</w:t>
      </w:r>
      <w:r w:rsidR="00595525" w:rsidRPr="00C90A17">
        <w:rPr>
          <w:rFonts w:ascii="Times New Roman" w:hAnsi="Times New Roman" w:cs="Times New Roman"/>
          <w:sz w:val="26"/>
          <w:szCs w:val="26"/>
        </w:rPr>
        <w:t>.</w:t>
      </w:r>
    </w:p>
    <w:p w:rsidR="00616F1D" w:rsidRDefault="00616F1D" w:rsidP="005955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90A17" w:rsidRPr="00C90A17" w:rsidRDefault="00FB64C7" w:rsidP="00C90A1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C90A17" w:rsidRPr="00C90A17">
        <w:rPr>
          <w:rFonts w:ascii="Times New Roman" w:hAnsi="Times New Roman" w:cs="Times New Roman"/>
          <w:b/>
          <w:sz w:val="26"/>
          <w:szCs w:val="26"/>
        </w:rPr>
        <w:t>. Управление образования</w:t>
      </w:r>
      <w:r w:rsidR="00C90A17" w:rsidRPr="00C90A17">
        <w:rPr>
          <w:rFonts w:ascii="Times New Roman" w:hAnsi="Times New Roman" w:cs="Times New Roman"/>
          <w:sz w:val="26"/>
          <w:szCs w:val="26"/>
        </w:rPr>
        <w:t xml:space="preserve"> – 100 %, уровень качества финансового менеджмента «Высокий». На итоговую оценку повлиял высокий коэффициент уровня сложности финансового менеджмента, однако по ряду показателей не достигнуты  максимальные значения: </w:t>
      </w:r>
    </w:p>
    <w:p w:rsidR="00C90A17" w:rsidRDefault="00C90A17" w:rsidP="00C9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90A17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от уточненного плана</w:t>
      </w:r>
      <w:r w:rsidR="00F22F73">
        <w:rPr>
          <w:rFonts w:ascii="Times New Roman" w:hAnsi="Times New Roman" w:cs="Times New Roman"/>
          <w:sz w:val="26"/>
          <w:szCs w:val="26"/>
        </w:rPr>
        <w:t xml:space="preserve">.               Объем </w:t>
      </w:r>
      <w:r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>уточненн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главног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распорядителя по расходам 313 </w:t>
      </w:r>
      <w:r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>401,9</w:t>
      </w:r>
      <w:r w:rsidR="00F22F73">
        <w:rPr>
          <w:rFonts w:ascii="Times New Roman" w:hAnsi="Times New Roman" w:cs="Times New Roman"/>
          <w:sz w:val="26"/>
          <w:szCs w:val="26"/>
        </w:rPr>
        <w:t xml:space="preserve"> тыс. </w:t>
      </w:r>
      <w:r w:rsidRPr="00C90A17">
        <w:rPr>
          <w:rFonts w:ascii="Times New Roman" w:hAnsi="Times New Roman" w:cs="Times New Roman"/>
          <w:sz w:val="26"/>
          <w:szCs w:val="26"/>
        </w:rPr>
        <w:t>рублей,</w:t>
      </w:r>
      <w:r w:rsidR="00F22F73">
        <w:rPr>
          <w:rFonts w:ascii="Times New Roman" w:hAnsi="Times New Roman" w:cs="Times New Roman"/>
          <w:sz w:val="26"/>
          <w:szCs w:val="26"/>
        </w:rPr>
        <w:t xml:space="preserve"> </w:t>
      </w:r>
      <w:r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первоначальный  - 258 733,9</w:t>
      </w:r>
      <w:r w:rsidRPr="00C90A17">
        <w:rPr>
          <w:rFonts w:ascii="Times New Roman" w:hAnsi="Times New Roman" w:cs="Times New Roman"/>
          <w:sz w:val="26"/>
          <w:szCs w:val="26"/>
        </w:rPr>
        <w:t xml:space="preserve"> тыс. рублей (3</w:t>
      </w:r>
      <w:r w:rsidR="00A74653">
        <w:rPr>
          <w:rFonts w:ascii="Times New Roman" w:hAnsi="Times New Roman" w:cs="Times New Roman"/>
          <w:sz w:val="26"/>
          <w:szCs w:val="26"/>
        </w:rPr>
        <w:t>1</w:t>
      </w:r>
      <w:r w:rsidRPr="00C90A17">
        <w:rPr>
          <w:rFonts w:ascii="Times New Roman" w:hAnsi="Times New Roman" w:cs="Times New Roman"/>
          <w:sz w:val="26"/>
          <w:szCs w:val="26"/>
        </w:rPr>
        <w:t>3 401,9 – 258 733,9 / 258 733,9*100 = 21,1%</w:t>
      </w:r>
      <w:r w:rsidR="00486FC3">
        <w:rPr>
          <w:rFonts w:ascii="Times New Roman" w:hAnsi="Times New Roman" w:cs="Times New Roman"/>
          <w:sz w:val="26"/>
          <w:szCs w:val="26"/>
        </w:rPr>
        <w:t>)</w:t>
      </w:r>
      <w:r w:rsidRPr="00C90A17">
        <w:rPr>
          <w:rFonts w:ascii="Times New Roman" w:hAnsi="Times New Roman" w:cs="Times New Roman"/>
          <w:sz w:val="26"/>
          <w:szCs w:val="26"/>
        </w:rPr>
        <w:t xml:space="preserve">, </w:t>
      </w:r>
      <w:r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 более 20%, что приравнивает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ся к 0 баллам, при  максимальном значении </w:t>
      </w:r>
      <w:r w:rsidR="00153E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C90A17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4A1FF8" w:rsidRDefault="004A1FF8" w:rsidP="004A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просроченной кредиторской </w:t>
      </w:r>
      <w:r w:rsidRPr="004E21A1">
        <w:rPr>
          <w:rFonts w:ascii="Times New Roman" w:hAnsi="Times New Roman" w:cs="Times New Roman"/>
          <w:sz w:val="26"/>
          <w:szCs w:val="26"/>
        </w:rPr>
        <w:t>задолженности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бюджетных и автономных учреждений</w:t>
      </w:r>
      <w:r w:rsidRPr="004E21A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E21A1">
        <w:rPr>
          <w:rFonts w:ascii="Times New Roman" w:hAnsi="Times New Roman" w:cs="Times New Roman"/>
          <w:sz w:val="26"/>
          <w:szCs w:val="26"/>
        </w:rPr>
        <w:t>Н</w:t>
      </w:r>
      <w:r w:rsidR="002A5024">
        <w:rPr>
          <w:rFonts w:ascii="Times New Roman" w:hAnsi="Times New Roman" w:cs="Times New Roman"/>
          <w:sz w:val="26"/>
          <w:szCs w:val="26"/>
        </w:rPr>
        <w:t xml:space="preserve">а конец </w:t>
      </w:r>
      <w:r w:rsidRPr="004E21A1">
        <w:rPr>
          <w:rFonts w:ascii="Times New Roman" w:hAnsi="Times New Roman" w:cs="Times New Roman"/>
          <w:sz w:val="26"/>
          <w:szCs w:val="26"/>
        </w:rPr>
        <w:t xml:space="preserve">отчетного года </w:t>
      </w:r>
      <w:r w:rsidR="002A5024">
        <w:rPr>
          <w:rFonts w:ascii="Times New Roman" w:hAnsi="Times New Roman" w:cs="Times New Roman"/>
          <w:sz w:val="26"/>
          <w:szCs w:val="26"/>
        </w:rPr>
        <w:t xml:space="preserve">просроченная кредиторская </w:t>
      </w:r>
      <w:r>
        <w:rPr>
          <w:rFonts w:ascii="Times New Roman" w:hAnsi="Times New Roman" w:cs="Times New Roman"/>
          <w:sz w:val="26"/>
          <w:szCs w:val="26"/>
        </w:rPr>
        <w:t xml:space="preserve">задолженность </w:t>
      </w:r>
      <w:r w:rsidRPr="004E21A1">
        <w:rPr>
          <w:rFonts w:ascii="Times New Roman" w:hAnsi="Times New Roman" w:cs="Times New Roman"/>
          <w:sz w:val="26"/>
          <w:szCs w:val="26"/>
        </w:rPr>
        <w:t xml:space="preserve">составила </w:t>
      </w:r>
      <w:r>
        <w:rPr>
          <w:rFonts w:ascii="Times New Roman" w:hAnsi="Times New Roman" w:cs="Times New Roman"/>
          <w:sz w:val="26"/>
          <w:szCs w:val="26"/>
        </w:rPr>
        <w:t>2 000,2</w:t>
      </w:r>
      <w:r w:rsidRPr="004E21A1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2A5024">
        <w:rPr>
          <w:rFonts w:ascii="Times New Roman" w:hAnsi="Times New Roman" w:cs="Times New Roman"/>
          <w:sz w:val="26"/>
          <w:szCs w:val="26"/>
        </w:rPr>
        <w:t xml:space="preserve">, 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0 баллам (максимальное значение </w:t>
      </w:r>
      <w:r w:rsidR="002A5024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балла - при отсутствии </w:t>
      </w:r>
      <w:r w:rsidR="002A5024">
        <w:rPr>
          <w:rFonts w:ascii="Times New Roman" w:eastAsia="Times New Roman" w:hAnsi="Times New Roman" w:cs="Times New Roman"/>
          <w:color w:val="000000"/>
          <w:sz w:val="26"/>
          <w:szCs w:val="26"/>
        </w:rPr>
        <w:t>просроченной кредиторской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задолженности);</w:t>
      </w:r>
    </w:p>
    <w:p w:rsidR="00B2717F" w:rsidRDefault="00B2717F" w:rsidP="00B27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рост просроченной кредиторской </w:t>
      </w:r>
      <w:r w:rsidRPr="004E21A1">
        <w:rPr>
          <w:rFonts w:ascii="Times New Roman" w:hAnsi="Times New Roman" w:cs="Times New Roman"/>
          <w:sz w:val="26"/>
          <w:szCs w:val="26"/>
        </w:rPr>
        <w:t>задолженности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бюджетных и автономных учреждений</w:t>
      </w:r>
      <w:r w:rsidRPr="004E21A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E21A1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а конец </w:t>
      </w:r>
      <w:r w:rsidRPr="004E21A1">
        <w:rPr>
          <w:rFonts w:ascii="Times New Roman" w:hAnsi="Times New Roman" w:cs="Times New Roman"/>
          <w:sz w:val="26"/>
          <w:szCs w:val="26"/>
        </w:rPr>
        <w:t xml:space="preserve">отчетного года </w:t>
      </w:r>
      <w:r>
        <w:rPr>
          <w:rFonts w:ascii="Times New Roman" w:hAnsi="Times New Roman" w:cs="Times New Roman"/>
          <w:sz w:val="26"/>
          <w:szCs w:val="26"/>
        </w:rPr>
        <w:t xml:space="preserve">просроченная кредиторская задолженность </w:t>
      </w:r>
      <w:r w:rsidRPr="004E21A1">
        <w:rPr>
          <w:rFonts w:ascii="Times New Roman" w:hAnsi="Times New Roman" w:cs="Times New Roman"/>
          <w:sz w:val="26"/>
          <w:szCs w:val="26"/>
        </w:rPr>
        <w:t xml:space="preserve">составила </w:t>
      </w:r>
      <w:r>
        <w:rPr>
          <w:rFonts w:ascii="Times New Roman" w:hAnsi="Times New Roman" w:cs="Times New Roman"/>
          <w:sz w:val="26"/>
          <w:szCs w:val="26"/>
        </w:rPr>
        <w:t>2 000,2</w:t>
      </w:r>
      <w:r w:rsidRPr="004E21A1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>, на начало отчетного года просроченная кредиторская задолженность отсутствовала, данный показатель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приравнивается к </w:t>
      </w:r>
      <w:r w:rsidR="00153E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>0 баллам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при </w:t>
      </w:r>
      <w:r w:rsidR="000C6D0A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максимальном значении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</w:t>
      </w:r>
      <w:r w:rsidR="000C6D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балла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C90A17" w:rsidRDefault="00C90A17" w:rsidP="00C9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наличие </w:t>
      </w:r>
      <w:r w:rsidRPr="004E21A1">
        <w:rPr>
          <w:rFonts w:ascii="Times New Roman" w:hAnsi="Times New Roman" w:cs="Times New Roman"/>
          <w:sz w:val="26"/>
          <w:szCs w:val="26"/>
        </w:rPr>
        <w:t xml:space="preserve">дебиторской задолженности главного распорядителя.  На конец  отчетного года дебиторская задолженность </w:t>
      </w:r>
      <w:r w:rsidR="000157AC">
        <w:rPr>
          <w:rFonts w:ascii="Times New Roman" w:hAnsi="Times New Roman" w:cs="Times New Roman"/>
          <w:sz w:val="26"/>
          <w:szCs w:val="26"/>
        </w:rPr>
        <w:t>увеличилась</w:t>
      </w:r>
      <w:r w:rsidRPr="004E21A1">
        <w:rPr>
          <w:rFonts w:ascii="Times New Roman" w:hAnsi="Times New Roman" w:cs="Times New Roman"/>
          <w:sz w:val="26"/>
          <w:szCs w:val="26"/>
        </w:rPr>
        <w:t xml:space="preserve"> и составила </w:t>
      </w:r>
      <w:r w:rsidR="004E21A1" w:rsidRPr="004E21A1">
        <w:rPr>
          <w:rFonts w:ascii="Times New Roman" w:hAnsi="Times New Roman" w:cs="Times New Roman"/>
          <w:sz w:val="26"/>
          <w:szCs w:val="26"/>
        </w:rPr>
        <w:t>19 044,7</w:t>
      </w:r>
      <w:r w:rsidRPr="004E21A1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начало </w:t>
      </w:r>
      <w:r w:rsidR="004E21A1"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E21A1"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>12 313,9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</w:t>
      </w:r>
      <w:r w:rsidR="004E21A1"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>равнивается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</w:t>
      </w:r>
      <w:r w:rsidR="004E21A1"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4E21A1"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4E21A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задолженности);</w:t>
      </w:r>
    </w:p>
    <w:p w:rsidR="004E21A1" w:rsidRDefault="004E21A1" w:rsidP="004A1F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наличие дебиторской задолженности </w:t>
      </w:r>
      <w:r w:rsid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подведомственных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казенных учреждений. На конец отчетного года дебиторская задолженность </w:t>
      </w:r>
      <w:r w:rsidR="000157AC">
        <w:rPr>
          <w:rFonts w:ascii="Times New Roman" w:eastAsia="Times New Roman" w:hAnsi="Times New Roman" w:cs="Times New Roman"/>
          <w:color w:val="000000"/>
          <w:sz w:val="26"/>
          <w:szCs w:val="26"/>
        </w:rPr>
        <w:t>увеличилась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составила 9,5 тыс. рублей, на начало отчетного года дебиторская задолженность отсутствовала, данный показатель приравнивается к 0 баллам </w:t>
      </w:r>
      <w:r w:rsidR="004A1FF8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="004A1FF8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максимальное значение 2 балла - при отсутствии дебиторской задолженности)</w:t>
      </w:r>
      <w:r w:rsidR="000157A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B2717F" w:rsidRDefault="00A04036" w:rsidP="00B27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наличие </w:t>
      </w:r>
      <w:r w:rsidR="00B2717F">
        <w:rPr>
          <w:rFonts w:ascii="Times New Roman" w:eastAsia="Times New Roman" w:hAnsi="Times New Roman" w:cs="Times New Roman"/>
          <w:color w:val="000000"/>
          <w:sz w:val="26"/>
          <w:szCs w:val="26"/>
        </w:rPr>
        <w:t>дебиторской задолженности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2717F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 бюджетных и автономных учреждений</w:t>
      </w:r>
      <w:r w:rsidR="00AA4379">
        <w:rPr>
          <w:rFonts w:ascii="Times New Roman" w:eastAsia="Times New Roman" w:hAnsi="Times New Roman" w:cs="Times New Roman"/>
          <w:color w:val="000000"/>
          <w:sz w:val="26"/>
          <w:szCs w:val="26"/>
        </w:rPr>
        <w:t>, в отношении которых ГРБС осуществляет функции и полномочия учредителя</w:t>
      </w:r>
      <w:r w:rsidR="00B2717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На конец отчетного года дебиторская задолженность </w:t>
      </w:r>
      <w:r w:rsidR="000157AC">
        <w:rPr>
          <w:rFonts w:ascii="Times New Roman" w:eastAsia="Times New Roman" w:hAnsi="Times New Roman" w:cs="Times New Roman"/>
          <w:color w:val="000000"/>
          <w:sz w:val="26"/>
          <w:szCs w:val="26"/>
        </w:rPr>
        <w:t>увеличилась</w:t>
      </w:r>
      <w:r w:rsidR="00B2717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составила 1 148 171,1 тыс. рублей, на начало отчетного года</w:t>
      </w:r>
      <w:r w:rsidR="00984B4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1 045 534,6 тыс. рублей</w:t>
      </w:r>
      <w:r w:rsidR="00B2717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984B4C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B2717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приравнивается к 0 баллам (</w:t>
      </w:r>
      <w:r w:rsidR="00B2717F" w:rsidRPr="000617BC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максимальное значение 2 балла - при отсутствии дебиторской задолженности)</w:t>
      </w:r>
      <w:r w:rsidR="000157A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E45966" w:rsidRDefault="00E45966" w:rsidP="00B27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периодичность мониторинга показателей объема и</w:t>
      </w:r>
      <w:r w:rsidR="000C6D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качества муниципальных заданий. Мониторинг в муниципальных бюджетных и автономных учреждениях, в отношении которых ГРБС осуществляет функции и полномочия учредителя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0C6D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проводится еже</w:t>
      </w:r>
      <w:r w:rsidR="00324115">
        <w:rPr>
          <w:rFonts w:ascii="Times New Roman" w:eastAsia="Times New Roman" w:hAnsi="Times New Roman" w:cs="Times New Roman"/>
          <w:color w:val="000000"/>
          <w:sz w:val="26"/>
          <w:szCs w:val="26"/>
        </w:rPr>
        <w:t>годно</w:t>
      </w:r>
      <w:r w:rsidR="000C6D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что приравнивается к </w:t>
      </w:r>
      <w:r w:rsidR="00324115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0C6D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324115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значении 3 балла – при ежемесячном мониторинге)</w:t>
      </w:r>
      <w:r w:rsidR="000C6D0A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984B4C" w:rsidRPr="001F266D" w:rsidRDefault="00984B4C" w:rsidP="00984B4C">
      <w:pPr>
        <w:spacing w:after="0" w:line="20" w:lineRule="atLeast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AA437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 отчетный период </w:t>
      </w:r>
      <w:r w:rsidR="00227D8F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информационно-телекоммуникационной  сети «Интернет» 54 </w:t>
      </w:r>
      <w:r w:rsidR="00641A0B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 учреждени</w:t>
      </w:r>
      <w:r w:rsidR="00227D8F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я из 55</w:t>
      </w:r>
      <w:r w:rsidR="00641A0B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641A0B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раз</w:t>
      </w:r>
      <w:r w:rsidR="00227D8F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местили</w:t>
      </w:r>
      <w:r w:rsidR="00641A0B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информацию</w:t>
      </w:r>
      <w:proofErr w:type="gramEnd"/>
      <w:r w:rsidR="00641A0B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 планах и результатах </w:t>
      </w:r>
      <w:r w:rsidR="00641A0B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деятельности</w:t>
      </w:r>
      <w:r w:rsidR="00227D8F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что составляет </w:t>
      </w:r>
      <w:r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9</w:t>
      </w:r>
      <w:r w:rsidR="00641A0B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641A0B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227D8F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%</w:t>
      </w:r>
      <w:r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227D8F"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э</w:t>
      </w:r>
      <w:r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то приравнивается к 3 баллам, при максимальном 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значении 4 </w:t>
      </w:r>
      <w:r w:rsidRPr="00227D8F">
        <w:rPr>
          <w:rFonts w:ascii="Times New Roman" w:eastAsia="Times New Roman" w:hAnsi="Times New Roman" w:cs="Times New Roman"/>
          <w:color w:val="000000"/>
          <w:sz w:val="26"/>
          <w:szCs w:val="26"/>
        </w:rPr>
        <w:t>балл</w:t>
      </w:r>
      <w:r w:rsidR="00F22F73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0157A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C90A17" w:rsidRDefault="00C90A17" w:rsidP="00C90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0CDC">
        <w:rPr>
          <w:rFonts w:ascii="Times New Roman" w:hAnsi="Times New Roman" w:cs="Times New Roman"/>
          <w:sz w:val="26"/>
          <w:szCs w:val="26"/>
        </w:rPr>
        <w:t xml:space="preserve">- </w:t>
      </w:r>
      <w:r w:rsidR="00AB6DB1">
        <w:rPr>
          <w:rFonts w:ascii="Times New Roman" w:hAnsi="Times New Roman" w:cs="Times New Roman"/>
          <w:sz w:val="26"/>
          <w:szCs w:val="26"/>
        </w:rPr>
        <w:t xml:space="preserve">за отчетный период </w:t>
      </w:r>
      <w:r w:rsidRPr="00C50CDC">
        <w:rPr>
          <w:rFonts w:ascii="Times New Roman" w:hAnsi="Times New Roman" w:cs="Times New Roman"/>
          <w:sz w:val="26"/>
          <w:szCs w:val="26"/>
        </w:rPr>
        <w:t xml:space="preserve">изучение мнения населения о деятельности муниципальных учреждений по оказанию муниципальных услуг проводилось </w:t>
      </w:r>
      <w:r w:rsidR="003E2068" w:rsidRPr="00C50CDC">
        <w:rPr>
          <w:rFonts w:ascii="Times New Roman" w:hAnsi="Times New Roman" w:cs="Times New Roman"/>
          <w:sz w:val="26"/>
          <w:szCs w:val="26"/>
        </w:rPr>
        <w:t>в</w:t>
      </w:r>
      <w:r w:rsidRPr="00C50CDC">
        <w:rPr>
          <w:rFonts w:ascii="Times New Roman" w:hAnsi="Times New Roman" w:cs="Times New Roman"/>
          <w:sz w:val="26"/>
          <w:szCs w:val="26"/>
        </w:rPr>
        <w:t xml:space="preserve"> </w:t>
      </w:r>
      <w:r w:rsidR="003E2068" w:rsidRPr="00C50CDC">
        <w:rPr>
          <w:rFonts w:ascii="Times New Roman" w:hAnsi="Times New Roman" w:cs="Times New Roman"/>
          <w:sz w:val="26"/>
          <w:szCs w:val="26"/>
        </w:rPr>
        <w:t>52</w:t>
      </w:r>
      <w:r w:rsidRPr="00C50CDC">
        <w:rPr>
          <w:rFonts w:ascii="Times New Roman" w:hAnsi="Times New Roman" w:cs="Times New Roman"/>
          <w:sz w:val="26"/>
          <w:szCs w:val="26"/>
        </w:rPr>
        <w:t xml:space="preserve"> учреждения</w:t>
      </w:r>
      <w:r w:rsidR="003E2068" w:rsidRPr="00C50CDC">
        <w:rPr>
          <w:rFonts w:ascii="Times New Roman" w:hAnsi="Times New Roman" w:cs="Times New Roman"/>
          <w:sz w:val="26"/>
          <w:szCs w:val="26"/>
        </w:rPr>
        <w:t>х</w:t>
      </w:r>
      <w:r w:rsidRPr="00C50CDC">
        <w:rPr>
          <w:rFonts w:ascii="Times New Roman" w:hAnsi="Times New Roman" w:cs="Times New Roman"/>
          <w:sz w:val="26"/>
          <w:szCs w:val="26"/>
        </w:rPr>
        <w:t xml:space="preserve"> из</w:t>
      </w:r>
      <w:r w:rsidR="00AB6DB1">
        <w:rPr>
          <w:rFonts w:ascii="Times New Roman" w:hAnsi="Times New Roman" w:cs="Times New Roman"/>
          <w:sz w:val="26"/>
          <w:szCs w:val="26"/>
        </w:rPr>
        <w:t xml:space="preserve"> 55, что соответствует </w:t>
      </w:r>
      <w:r w:rsidR="003E2068" w:rsidRPr="00C50CDC">
        <w:rPr>
          <w:rFonts w:ascii="Times New Roman" w:hAnsi="Times New Roman" w:cs="Times New Roman"/>
          <w:sz w:val="26"/>
          <w:szCs w:val="26"/>
        </w:rPr>
        <w:t>1 баллу</w:t>
      </w:r>
      <w:r w:rsidRPr="00C50CDC">
        <w:rPr>
          <w:rFonts w:ascii="Times New Roman" w:hAnsi="Times New Roman" w:cs="Times New Roman"/>
          <w:sz w:val="26"/>
          <w:szCs w:val="26"/>
        </w:rPr>
        <w:t>, при максимальном значении 2 балла.</w:t>
      </w:r>
    </w:p>
    <w:p w:rsidR="00616F1D" w:rsidRPr="001F266D" w:rsidRDefault="00616F1D" w:rsidP="00C90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5FDA" w:rsidRPr="009C480C" w:rsidRDefault="00FB64C7" w:rsidP="00925FD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925FDA" w:rsidRPr="009C480C">
        <w:rPr>
          <w:rFonts w:ascii="Times New Roman" w:hAnsi="Times New Roman" w:cs="Times New Roman"/>
          <w:b/>
          <w:sz w:val="26"/>
          <w:szCs w:val="26"/>
        </w:rPr>
        <w:t>.</w:t>
      </w:r>
      <w:r w:rsidR="00BE5936" w:rsidRPr="009C48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5FDA" w:rsidRPr="009C480C">
        <w:rPr>
          <w:rFonts w:ascii="Times New Roman" w:hAnsi="Times New Roman" w:cs="Times New Roman"/>
          <w:b/>
          <w:sz w:val="26"/>
          <w:szCs w:val="26"/>
        </w:rPr>
        <w:t xml:space="preserve">Управление культуры – </w:t>
      </w:r>
      <w:r w:rsidR="00BE5936" w:rsidRPr="009C480C">
        <w:rPr>
          <w:rFonts w:ascii="Times New Roman" w:hAnsi="Times New Roman" w:cs="Times New Roman"/>
          <w:sz w:val="26"/>
          <w:szCs w:val="26"/>
        </w:rPr>
        <w:t xml:space="preserve">100 </w:t>
      </w:r>
      <w:r w:rsidR="00925FDA" w:rsidRPr="009C480C">
        <w:rPr>
          <w:rFonts w:ascii="Times New Roman" w:hAnsi="Times New Roman" w:cs="Times New Roman"/>
          <w:sz w:val="26"/>
          <w:szCs w:val="26"/>
        </w:rPr>
        <w:t>%,</w:t>
      </w:r>
      <w:r w:rsidR="00925FDA" w:rsidRPr="009C48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5FDA" w:rsidRPr="009C480C">
        <w:rPr>
          <w:rFonts w:ascii="Times New Roman" w:hAnsi="Times New Roman" w:cs="Times New Roman"/>
          <w:sz w:val="26"/>
          <w:szCs w:val="26"/>
        </w:rPr>
        <w:t>уровень качества финансового менеджмента «Высок</w:t>
      </w:r>
      <w:r w:rsidR="00EA73D0" w:rsidRPr="009C480C">
        <w:rPr>
          <w:rFonts w:ascii="Times New Roman" w:hAnsi="Times New Roman" w:cs="Times New Roman"/>
          <w:sz w:val="26"/>
          <w:szCs w:val="26"/>
        </w:rPr>
        <w:t>ий». На итоговую оценку повлиял высокий коэффициент уровня сложности финансового менеджмента, однако</w:t>
      </w:r>
      <w:r w:rsidR="00581B3C" w:rsidRPr="009C480C">
        <w:rPr>
          <w:rFonts w:ascii="Times New Roman" w:hAnsi="Times New Roman" w:cs="Times New Roman"/>
          <w:sz w:val="26"/>
          <w:szCs w:val="26"/>
        </w:rPr>
        <w:t xml:space="preserve"> по</w:t>
      </w:r>
      <w:r w:rsidR="00EA73D0" w:rsidRPr="009C480C">
        <w:rPr>
          <w:rFonts w:ascii="Times New Roman" w:hAnsi="Times New Roman" w:cs="Times New Roman"/>
          <w:sz w:val="26"/>
          <w:szCs w:val="26"/>
        </w:rPr>
        <w:t xml:space="preserve"> ряд</w:t>
      </w:r>
      <w:r w:rsidR="00581B3C" w:rsidRPr="009C480C">
        <w:rPr>
          <w:rFonts w:ascii="Times New Roman" w:hAnsi="Times New Roman" w:cs="Times New Roman"/>
          <w:sz w:val="26"/>
          <w:szCs w:val="26"/>
        </w:rPr>
        <w:t>у</w:t>
      </w:r>
      <w:r w:rsidR="00EA73D0" w:rsidRPr="009C480C">
        <w:rPr>
          <w:rFonts w:ascii="Times New Roman" w:hAnsi="Times New Roman" w:cs="Times New Roman"/>
          <w:sz w:val="26"/>
          <w:szCs w:val="26"/>
        </w:rPr>
        <w:t xml:space="preserve"> показателей </w:t>
      </w:r>
      <w:r w:rsidR="00581B3C" w:rsidRPr="009C480C">
        <w:rPr>
          <w:rFonts w:ascii="Times New Roman" w:hAnsi="Times New Roman" w:cs="Times New Roman"/>
          <w:sz w:val="26"/>
          <w:szCs w:val="26"/>
        </w:rPr>
        <w:t>не достигнут</w:t>
      </w:r>
      <w:r w:rsidR="004B1392" w:rsidRPr="009C480C">
        <w:rPr>
          <w:rFonts w:ascii="Times New Roman" w:hAnsi="Times New Roman" w:cs="Times New Roman"/>
          <w:sz w:val="26"/>
          <w:szCs w:val="26"/>
        </w:rPr>
        <w:t>ы  максимальные зн</w:t>
      </w:r>
      <w:r w:rsidR="001B251A" w:rsidRPr="009C480C">
        <w:rPr>
          <w:rFonts w:ascii="Times New Roman" w:hAnsi="Times New Roman" w:cs="Times New Roman"/>
          <w:sz w:val="26"/>
          <w:szCs w:val="26"/>
        </w:rPr>
        <w:t>ачения</w:t>
      </w:r>
      <w:r w:rsidR="00925FDA" w:rsidRPr="009C480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84569" w:rsidRPr="009C480C" w:rsidRDefault="00084569" w:rsidP="0008456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480C">
        <w:rPr>
          <w:rFonts w:ascii="Times New Roman" w:hAnsi="Times New Roman" w:cs="Times New Roman"/>
          <w:sz w:val="26"/>
          <w:szCs w:val="26"/>
        </w:rPr>
        <w:t>-</w:t>
      </w:r>
      <w:r w:rsidR="005B69EE" w:rsidRPr="009C480C">
        <w:rPr>
          <w:rFonts w:ascii="Times New Roman" w:hAnsi="Times New Roman" w:cs="Times New Roman"/>
          <w:sz w:val="26"/>
          <w:szCs w:val="26"/>
        </w:rPr>
        <w:t xml:space="preserve"> в течение года внесено более 24</w:t>
      </w:r>
      <w:r w:rsidRPr="009C480C">
        <w:rPr>
          <w:rFonts w:ascii="Times New Roman" w:hAnsi="Times New Roman" w:cs="Times New Roman"/>
          <w:sz w:val="26"/>
          <w:szCs w:val="26"/>
        </w:rPr>
        <w:t xml:space="preserve"> изменений в  бюджетную роспись главного распо</w:t>
      </w:r>
      <w:r w:rsidR="005B69EE" w:rsidRPr="009C480C">
        <w:rPr>
          <w:rFonts w:ascii="Times New Roman" w:hAnsi="Times New Roman" w:cs="Times New Roman"/>
          <w:sz w:val="26"/>
          <w:szCs w:val="26"/>
        </w:rPr>
        <w:t>рядителя, что приравнивается к 0 баллам</w:t>
      </w:r>
      <w:r w:rsidRPr="009C480C">
        <w:rPr>
          <w:rFonts w:ascii="Times New Roman" w:hAnsi="Times New Roman" w:cs="Times New Roman"/>
          <w:sz w:val="26"/>
          <w:szCs w:val="26"/>
        </w:rPr>
        <w:t xml:space="preserve">, при максимальном </w:t>
      </w:r>
      <w:r w:rsidR="00F22F73">
        <w:rPr>
          <w:rFonts w:ascii="Times New Roman" w:hAnsi="Times New Roman" w:cs="Times New Roman"/>
          <w:sz w:val="26"/>
          <w:szCs w:val="26"/>
        </w:rPr>
        <w:t>показателе 3</w:t>
      </w:r>
      <w:r w:rsidRPr="009C480C">
        <w:rPr>
          <w:rFonts w:ascii="Times New Roman" w:hAnsi="Times New Roman" w:cs="Times New Roman"/>
          <w:sz w:val="26"/>
          <w:szCs w:val="26"/>
        </w:rPr>
        <w:t>балл</w:t>
      </w:r>
      <w:r w:rsidR="00F22F73">
        <w:rPr>
          <w:rFonts w:ascii="Times New Roman" w:hAnsi="Times New Roman" w:cs="Times New Roman"/>
          <w:sz w:val="26"/>
          <w:szCs w:val="26"/>
        </w:rPr>
        <w:t>а</w:t>
      </w:r>
      <w:r w:rsidRPr="009C480C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84569" w:rsidRPr="00B17783" w:rsidRDefault="00925FDA" w:rsidP="00294D6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7783">
        <w:rPr>
          <w:rFonts w:ascii="Times New Roman" w:hAnsi="Times New Roman" w:cs="Times New Roman"/>
          <w:sz w:val="26"/>
          <w:szCs w:val="26"/>
        </w:rPr>
        <w:t xml:space="preserve">- </w:t>
      </w:r>
      <w:r w:rsidR="00294D63" w:rsidRPr="00B17783">
        <w:rPr>
          <w:rFonts w:ascii="Times New Roman" w:hAnsi="Times New Roman" w:cs="Times New Roman"/>
          <w:sz w:val="26"/>
          <w:szCs w:val="26"/>
        </w:rPr>
        <w:t xml:space="preserve">кассовые расходы </w:t>
      </w:r>
      <w:r w:rsidR="0082787F" w:rsidRPr="00B17783">
        <w:rPr>
          <w:rFonts w:ascii="Times New Roman" w:hAnsi="Times New Roman" w:cs="Times New Roman"/>
          <w:sz w:val="26"/>
          <w:szCs w:val="26"/>
        </w:rPr>
        <w:t>за</w:t>
      </w:r>
      <w:r w:rsidR="00294D63" w:rsidRPr="00B17783">
        <w:rPr>
          <w:rFonts w:ascii="Times New Roman" w:hAnsi="Times New Roman" w:cs="Times New Roman"/>
          <w:sz w:val="26"/>
          <w:szCs w:val="26"/>
        </w:rPr>
        <w:t xml:space="preserve"> 4 квартал п</w:t>
      </w:r>
      <w:r w:rsidR="0082787F" w:rsidRPr="00B17783">
        <w:rPr>
          <w:rFonts w:ascii="Times New Roman" w:hAnsi="Times New Roman" w:cs="Times New Roman"/>
          <w:sz w:val="26"/>
          <w:szCs w:val="26"/>
        </w:rPr>
        <w:t>ревышают средний объем кассовых</w:t>
      </w:r>
      <w:r w:rsidR="00294D63" w:rsidRPr="00B17783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82787F" w:rsidRPr="00B17783">
        <w:rPr>
          <w:rFonts w:ascii="Times New Roman" w:hAnsi="Times New Roman" w:cs="Times New Roman"/>
          <w:sz w:val="26"/>
          <w:szCs w:val="26"/>
        </w:rPr>
        <w:t xml:space="preserve">ов за </w:t>
      </w:r>
      <w:r w:rsidR="00153EDE">
        <w:rPr>
          <w:rFonts w:ascii="Times New Roman" w:hAnsi="Times New Roman" w:cs="Times New Roman"/>
          <w:sz w:val="26"/>
          <w:szCs w:val="26"/>
        </w:rPr>
        <w:t xml:space="preserve"> </w:t>
      </w:r>
      <w:r w:rsidR="0082787F" w:rsidRPr="00B17783">
        <w:rPr>
          <w:rFonts w:ascii="Times New Roman" w:hAnsi="Times New Roman" w:cs="Times New Roman"/>
          <w:sz w:val="26"/>
          <w:szCs w:val="26"/>
        </w:rPr>
        <w:t>1-3 кварталы</w:t>
      </w:r>
      <w:r w:rsidR="00294D63" w:rsidRPr="00B17783">
        <w:rPr>
          <w:rFonts w:ascii="Times New Roman" w:hAnsi="Times New Roman" w:cs="Times New Roman"/>
          <w:sz w:val="26"/>
          <w:szCs w:val="26"/>
        </w:rPr>
        <w:t xml:space="preserve"> </w:t>
      </w:r>
      <w:r w:rsidR="0082787F" w:rsidRPr="00B17783">
        <w:rPr>
          <w:rFonts w:ascii="Times New Roman" w:hAnsi="Times New Roman" w:cs="Times New Roman"/>
          <w:sz w:val="26"/>
          <w:szCs w:val="26"/>
        </w:rPr>
        <w:t>мен</w:t>
      </w:r>
      <w:r w:rsidR="00294D63" w:rsidRPr="00B17783">
        <w:rPr>
          <w:rFonts w:ascii="Times New Roman" w:hAnsi="Times New Roman" w:cs="Times New Roman"/>
          <w:sz w:val="26"/>
          <w:szCs w:val="26"/>
        </w:rPr>
        <w:t xml:space="preserve">ее чем </w:t>
      </w:r>
      <w:r w:rsidR="0082787F" w:rsidRPr="00B17783">
        <w:rPr>
          <w:rFonts w:ascii="Times New Roman" w:hAnsi="Times New Roman" w:cs="Times New Roman"/>
          <w:sz w:val="26"/>
          <w:szCs w:val="26"/>
        </w:rPr>
        <w:t xml:space="preserve">на </w:t>
      </w:r>
      <w:r w:rsidR="00294D63" w:rsidRPr="00B17783">
        <w:rPr>
          <w:rFonts w:ascii="Times New Roman" w:hAnsi="Times New Roman" w:cs="Times New Roman"/>
          <w:sz w:val="26"/>
          <w:szCs w:val="26"/>
        </w:rPr>
        <w:t>20%,</w:t>
      </w:r>
      <w:r w:rsidR="0082787F" w:rsidRPr="00B17783">
        <w:rPr>
          <w:rFonts w:ascii="Times New Roman" w:hAnsi="Times New Roman" w:cs="Times New Roman"/>
          <w:sz w:val="26"/>
          <w:szCs w:val="26"/>
        </w:rPr>
        <w:t xml:space="preserve"> но более чем на 15%,</w:t>
      </w:r>
      <w:r w:rsidR="00294D63" w:rsidRPr="00B17783">
        <w:rPr>
          <w:rFonts w:ascii="Times New Roman" w:hAnsi="Times New Roman" w:cs="Times New Roman"/>
          <w:sz w:val="26"/>
          <w:szCs w:val="26"/>
        </w:rPr>
        <w:t xml:space="preserve"> что приравнивается к </w:t>
      </w:r>
      <w:r w:rsidR="0082787F" w:rsidRPr="00B17783">
        <w:rPr>
          <w:rFonts w:ascii="Times New Roman" w:hAnsi="Times New Roman" w:cs="Times New Roman"/>
          <w:sz w:val="26"/>
          <w:szCs w:val="26"/>
        </w:rPr>
        <w:t>1</w:t>
      </w:r>
      <w:r w:rsidR="00294D63" w:rsidRPr="00B17783">
        <w:rPr>
          <w:rFonts w:ascii="Times New Roman" w:hAnsi="Times New Roman" w:cs="Times New Roman"/>
          <w:sz w:val="26"/>
          <w:szCs w:val="26"/>
        </w:rPr>
        <w:t xml:space="preserve"> балл</w:t>
      </w:r>
      <w:r w:rsidR="0082787F" w:rsidRPr="00B17783">
        <w:rPr>
          <w:rFonts w:ascii="Times New Roman" w:hAnsi="Times New Roman" w:cs="Times New Roman"/>
          <w:sz w:val="26"/>
          <w:szCs w:val="26"/>
        </w:rPr>
        <w:t>у</w:t>
      </w:r>
      <w:r w:rsidR="00294D63" w:rsidRPr="00B17783">
        <w:rPr>
          <w:rFonts w:ascii="Times New Roman" w:hAnsi="Times New Roman" w:cs="Times New Roman"/>
          <w:sz w:val="26"/>
          <w:szCs w:val="26"/>
        </w:rPr>
        <w:t>, при максимальном показателе 4 балла;</w:t>
      </w:r>
    </w:p>
    <w:p w:rsidR="00595525" w:rsidRPr="00A04036" w:rsidRDefault="00595525" w:rsidP="005955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04036">
        <w:rPr>
          <w:rFonts w:ascii="Times New Roman" w:hAnsi="Times New Roman" w:cs="Times New Roman"/>
          <w:sz w:val="26"/>
          <w:szCs w:val="26"/>
        </w:rPr>
        <w:t>-</w:t>
      </w:r>
      <w:r w:rsidR="008B2B79" w:rsidRPr="00A04036">
        <w:rPr>
          <w:rFonts w:ascii="Times New Roman" w:hAnsi="Times New Roman" w:cs="Times New Roman"/>
          <w:sz w:val="26"/>
          <w:szCs w:val="26"/>
        </w:rPr>
        <w:t xml:space="preserve"> </w:t>
      </w:r>
      <w:r w:rsidR="003B1A1C" w:rsidRP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3B1A1C" w:rsidRPr="00A04036">
        <w:rPr>
          <w:rFonts w:ascii="Times New Roman" w:hAnsi="Times New Roman" w:cs="Times New Roman"/>
          <w:sz w:val="26"/>
          <w:szCs w:val="26"/>
        </w:rPr>
        <w:t>дебиторской задолженнос</w:t>
      </w:r>
      <w:r w:rsidR="000C2335" w:rsidRPr="00A04036">
        <w:rPr>
          <w:rFonts w:ascii="Times New Roman" w:hAnsi="Times New Roman" w:cs="Times New Roman"/>
          <w:sz w:val="26"/>
          <w:szCs w:val="26"/>
        </w:rPr>
        <w:t>ти</w:t>
      </w:r>
      <w:r w:rsidR="003B1A1C" w:rsidRPr="00A04036">
        <w:rPr>
          <w:rFonts w:ascii="Times New Roman" w:hAnsi="Times New Roman" w:cs="Times New Roman"/>
          <w:sz w:val="26"/>
          <w:szCs w:val="26"/>
        </w:rPr>
        <w:t xml:space="preserve"> главного распорядителя.  На конец  отчетного года дебиторская задолженность </w:t>
      </w:r>
      <w:r w:rsidR="000157AC">
        <w:rPr>
          <w:rFonts w:ascii="Times New Roman" w:hAnsi="Times New Roman" w:cs="Times New Roman"/>
          <w:sz w:val="26"/>
          <w:szCs w:val="26"/>
        </w:rPr>
        <w:t>увеличи</w:t>
      </w:r>
      <w:r w:rsidR="00A04036" w:rsidRPr="00A04036">
        <w:rPr>
          <w:rFonts w:ascii="Times New Roman" w:hAnsi="Times New Roman" w:cs="Times New Roman"/>
          <w:sz w:val="26"/>
          <w:szCs w:val="26"/>
        </w:rPr>
        <w:t>лась</w:t>
      </w:r>
      <w:r w:rsidR="003B1A1C" w:rsidRPr="00A04036">
        <w:rPr>
          <w:rFonts w:ascii="Times New Roman" w:hAnsi="Times New Roman" w:cs="Times New Roman"/>
          <w:sz w:val="26"/>
          <w:szCs w:val="26"/>
        </w:rPr>
        <w:t xml:space="preserve"> и составила</w:t>
      </w:r>
      <w:r w:rsidRPr="00A04036">
        <w:rPr>
          <w:rFonts w:ascii="Times New Roman" w:hAnsi="Times New Roman" w:cs="Times New Roman"/>
          <w:sz w:val="26"/>
          <w:szCs w:val="26"/>
        </w:rPr>
        <w:t xml:space="preserve"> </w:t>
      </w:r>
      <w:r w:rsidR="00A04036" w:rsidRPr="00A04036">
        <w:rPr>
          <w:rFonts w:ascii="Times New Roman" w:hAnsi="Times New Roman" w:cs="Times New Roman"/>
          <w:sz w:val="26"/>
          <w:szCs w:val="26"/>
        </w:rPr>
        <w:t>6 930,8</w:t>
      </w:r>
      <w:r w:rsidRPr="00A04036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</w:t>
      </w:r>
      <w:r w:rsidR="00A04036" w:rsidRPr="00A04036">
        <w:rPr>
          <w:rFonts w:ascii="Times New Roman" w:hAnsi="Times New Roman" w:cs="Times New Roman"/>
          <w:sz w:val="26"/>
          <w:szCs w:val="26"/>
        </w:rPr>
        <w:t>5 388,1</w:t>
      </w:r>
      <w:r w:rsidR="008B2B79" w:rsidRPr="00A04036">
        <w:rPr>
          <w:rFonts w:ascii="Times New Roman" w:hAnsi="Times New Roman" w:cs="Times New Roman"/>
          <w:sz w:val="26"/>
          <w:szCs w:val="26"/>
        </w:rPr>
        <w:t>,0</w:t>
      </w:r>
      <w:r w:rsidRPr="00A04036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="00DF59E7" w:rsidRP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>то при</w:t>
      </w:r>
      <w:r w:rsidR="00A04036" w:rsidRP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>равнивается к</w:t>
      </w:r>
      <w:r w:rsidR="00DF59E7" w:rsidRP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04036" w:rsidRP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="00DF59E7" w:rsidRP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A04036" w:rsidRP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DF59E7" w:rsidRPr="00A040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</w:t>
      </w:r>
      <w:r w:rsidRPr="00A04036">
        <w:rPr>
          <w:rFonts w:ascii="Times New Roman" w:hAnsi="Times New Roman" w:cs="Times New Roman"/>
          <w:sz w:val="26"/>
          <w:szCs w:val="26"/>
        </w:rPr>
        <w:t>;</w:t>
      </w:r>
    </w:p>
    <w:p w:rsidR="008B2B79" w:rsidRDefault="008B2B79" w:rsidP="008B2B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E2C58">
        <w:rPr>
          <w:rFonts w:ascii="Times New Roman" w:hAnsi="Times New Roman" w:cs="Times New Roman"/>
          <w:sz w:val="26"/>
          <w:szCs w:val="26"/>
        </w:rPr>
        <w:t xml:space="preserve">- </w:t>
      </w:r>
      <w:r w:rsidR="000C2335" w:rsidRPr="000E2C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F22F73">
        <w:rPr>
          <w:rFonts w:ascii="Times New Roman" w:hAnsi="Times New Roman" w:cs="Times New Roman"/>
          <w:sz w:val="26"/>
          <w:szCs w:val="26"/>
        </w:rPr>
        <w:t xml:space="preserve">дебиторской задолженности </w:t>
      </w:r>
      <w:r w:rsidR="00447699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0E2C58">
        <w:rPr>
          <w:rFonts w:ascii="Times New Roman" w:hAnsi="Times New Roman" w:cs="Times New Roman"/>
          <w:sz w:val="26"/>
          <w:szCs w:val="26"/>
        </w:rPr>
        <w:t>бюджетных и автономных учреждений</w:t>
      </w:r>
      <w:r w:rsidR="00447699">
        <w:rPr>
          <w:rFonts w:ascii="Times New Roman" w:hAnsi="Times New Roman" w:cs="Times New Roman"/>
          <w:sz w:val="26"/>
          <w:szCs w:val="26"/>
        </w:rPr>
        <w:t>, в отношении которых ГРБС осуществляет функции и полномочия учредителя</w:t>
      </w:r>
      <w:r w:rsidR="000C2335" w:rsidRPr="000E2C58">
        <w:rPr>
          <w:rFonts w:ascii="Times New Roman" w:hAnsi="Times New Roman" w:cs="Times New Roman"/>
          <w:sz w:val="26"/>
          <w:szCs w:val="26"/>
        </w:rPr>
        <w:t>.</w:t>
      </w:r>
      <w:r w:rsidRPr="000E2C58">
        <w:rPr>
          <w:rFonts w:ascii="Times New Roman" w:hAnsi="Times New Roman" w:cs="Times New Roman"/>
          <w:sz w:val="26"/>
          <w:szCs w:val="26"/>
        </w:rPr>
        <w:t xml:space="preserve"> </w:t>
      </w:r>
      <w:r w:rsidR="000C2335" w:rsidRPr="000E2C58">
        <w:rPr>
          <w:rFonts w:ascii="Times New Roman" w:hAnsi="Times New Roman" w:cs="Times New Roman"/>
          <w:sz w:val="26"/>
          <w:szCs w:val="26"/>
        </w:rPr>
        <w:t xml:space="preserve">На конец отчетного года дебиторская задолженность </w:t>
      </w:r>
      <w:r w:rsidR="00A04036" w:rsidRPr="000E2C58">
        <w:rPr>
          <w:rFonts w:ascii="Times New Roman" w:hAnsi="Times New Roman" w:cs="Times New Roman"/>
          <w:sz w:val="26"/>
          <w:szCs w:val="26"/>
        </w:rPr>
        <w:t>снизилась</w:t>
      </w:r>
      <w:r w:rsidRPr="000E2C58">
        <w:rPr>
          <w:rFonts w:ascii="Times New Roman" w:hAnsi="Times New Roman" w:cs="Times New Roman"/>
          <w:sz w:val="26"/>
          <w:szCs w:val="26"/>
        </w:rPr>
        <w:t xml:space="preserve"> </w:t>
      </w:r>
      <w:r w:rsidR="000C2335" w:rsidRPr="000E2C58">
        <w:rPr>
          <w:rFonts w:ascii="Times New Roman" w:hAnsi="Times New Roman" w:cs="Times New Roman"/>
          <w:sz w:val="26"/>
          <w:szCs w:val="26"/>
        </w:rPr>
        <w:t>и составила</w:t>
      </w:r>
      <w:r w:rsidRPr="000E2C58">
        <w:rPr>
          <w:rFonts w:ascii="Times New Roman" w:hAnsi="Times New Roman" w:cs="Times New Roman"/>
          <w:sz w:val="26"/>
          <w:szCs w:val="26"/>
        </w:rPr>
        <w:t xml:space="preserve"> </w:t>
      </w:r>
      <w:r w:rsidR="00A04036" w:rsidRPr="000E2C58">
        <w:rPr>
          <w:rFonts w:ascii="Times New Roman" w:hAnsi="Times New Roman" w:cs="Times New Roman"/>
          <w:sz w:val="26"/>
          <w:szCs w:val="26"/>
        </w:rPr>
        <w:t>273 949,</w:t>
      </w:r>
      <w:r w:rsidR="000E2C58" w:rsidRPr="000E2C58">
        <w:rPr>
          <w:rFonts w:ascii="Times New Roman" w:hAnsi="Times New Roman" w:cs="Times New Roman"/>
          <w:sz w:val="26"/>
          <w:szCs w:val="26"/>
        </w:rPr>
        <w:t>3</w:t>
      </w:r>
      <w:r w:rsidRPr="000E2C58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3</w:t>
      </w:r>
      <w:r w:rsidR="00A04036" w:rsidRPr="000E2C58">
        <w:rPr>
          <w:rFonts w:ascii="Times New Roman" w:hAnsi="Times New Roman" w:cs="Times New Roman"/>
          <w:sz w:val="26"/>
          <w:szCs w:val="26"/>
        </w:rPr>
        <w:t>25 520,9</w:t>
      </w:r>
      <w:r w:rsidRPr="000E2C58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A7259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 w:rsidR="000E2C58" w:rsidRPr="000E2C58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0E2C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</w:t>
      </w:r>
      <w:r w:rsidR="009865FC" w:rsidRPr="000E2C58">
        <w:rPr>
          <w:rFonts w:ascii="Times New Roman" w:eastAsia="Times New Roman" w:hAnsi="Times New Roman" w:cs="Times New Roman"/>
          <w:color w:val="000000"/>
          <w:sz w:val="26"/>
          <w:szCs w:val="26"/>
        </w:rPr>
        <w:t>лл</w:t>
      </w:r>
      <w:r w:rsidR="00A7259C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9865FC" w:rsidRPr="000E2C58">
        <w:rPr>
          <w:rFonts w:ascii="Times New Roman" w:eastAsia="Times New Roman" w:hAnsi="Times New Roman" w:cs="Times New Roman"/>
          <w:color w:val="000000"/>
          <w:sz w:val="26"/>
          <w:szCs w:val="26"/>
        </w:rPr>
        <w:t>, при максимальном</w:t>
      </w:r>
      <w:r w:rsidR="00BE21A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показателе</w:t>
      </w:r>
      <w:r w:rsidRPr="000E2C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 балла</w:t>
      </w:r>
      <w:r w:rsidR="000157AC">
        <w:rPr>
          <w:rFonts w:ascii="Times New Roman" w:hAnsi="Times New Roman" w:cs="Times New Roman"/>
          <w:sz w:val="26"/>
          <w:szCs w:val="26"/>
        </w:rPr>
        <w:t>;</w:t>
      </w:r>
    </w:p>
    <w:p w:rsidR="00705C7D" w:rsidRDefault="000C6D0A" w:rsidP="00705C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периодичность мониторинга показателей объема и качества муниципальных заданий. Мониторинг в муниципальных бюджетных и автономных учреждениях, в отношении которых ГРБС осуществляет функции и полномочия учредителя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проводится ежеквартально, что приравнивает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>ся к 2 баллам (максимальное значени</w:t>
      </w:r>
      <w:r w:rsidR="00215BAF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05C7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 балла – при ежемесячном мониторинге).</w:t>
      </w:r>
    </w:p>
    <w:p w:rsidR="00671EB5" w:rsidRDefault="00671EB5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705C7D" w:rsidRPr="001F266D" w:rsidRDefault="00705C7D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7259C" w:rsidRDefault="00A7259C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специалист-эксперт</w:t>
      </w:r>
      <w:r w:rsidR="00FF56CC"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56CC" w:rsidRPr="001F266D" w:rsidRDefault="00FF56CC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отдела сводного бюджетного</w:t>
      </w:r>
    </w:p>
    <w:p w:rsidR="00F018F5" w:rsidRPr="001F266D" w:rsidRDefault="00FF56CC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планирования </w:t>
      </w:r>
      <w:r w:rsidR="00F018F5" w:rsidRPr="001F266D">
        <w:rPr>
          <w:rFonts w:ascii="Times New Roman" w:hAnsi="Times New Roman" w:cs="Times New Roman"/>
          <w:sz w:val="26"/>
          <w:szCs w:val="26"/>
        </w:rPr>
        <w:t xml:space="preserve">Управления финансов   </w:t>
      </w:r>
    </w:p>
    <w:p w:rsidR="00482C76" w:rsidRPr="00970155" w:rsidRDefault="00F018F5" w:rsidP="003E3D03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9865F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 xml:space="preserve">. Воткинска         </w:t>
      </w:r>
      <w:r w:rsidR="00482C76" w:rsidRPr="001F266D">
        <w:rPr>
          <w:rFonts w:ascii="Times New Roman" w:hAnsi="Times New Roman" w:cs="Times New Roman"/>
          <w:sz w:val="26"/>
          <w:szCs w:val="26"/>
        </w:rPr>
        <w:t xml:space="preserve">       </w:t>
      </w:r>
      <w:r w:rsidR="0075731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865F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A5C76" w:rsidRPr="001F266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82C76" w:rsidRPr="001F266D">
        <w:rPr>
          <w:rFonts w:ascii="Times New Roman" w:hAnsi="Times New Roman" w:cs="Times New Roman"/>
          <w:sz w:val="26"/>
          <w:szCs w:val="26"/>
        </w:rPr>
        <w:t xml:space="preserve">      </w:t>
      </w:r>
      <w:r w:rsidR="00932E09" w:rsidRPr="001F266D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B44AE9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616F1D">
        <w:rPr>
          <w:rFonts w:ascii="Times New Roman" w:hAnsi="Times New Roman" w:cs="Times New Roman"/>
          <w:sz w:val="26"/>
          <w:szCs w:val="26"/>
        </w:rPr>
        <w:t xml:space="preserve"> </w:t>
      </w:r>
      <w:r w:rsidR="00FF56CC" w:rsidRPr="001F266D">
        <w:rPr>
          <w:rFonts w:ascii="Times New Roman" w:hAnsi="Times New Roman" w:cs="Times New Roman"/>
          <w:sz w:val="26"/>
          <w:szCs w:val="26"/>
        </w:rPr>
        <w:t xml:space="preserve">  </w:t>
      </w:r>
      <w:r w:rsidR="00A7259C">
        <w:rPr>
          <w:rFonts w:ascii="Times New Roman" w:hAnsi="Times New Roman" w:cs="Times New Roman"/>
          <w:sz w:val="26"/>
          <w:szCs w:val="26"/>
        </w:rPr>
        <w:t>С.Н. Лопаткина</w:t>
      </w:r>
    </w:p>
    <w:sectPr w:rsidR="00482C76" w:rsidRPr="00970155" w:rsidSect="00616F1D">
      <w:pgSz w:w="11906" w:h="16838"/>
      <w:pgMar w:top="737" w:right="707" w:bottom="68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2FA2"/>
    <w:multiLevelType w:val="hybridMultilevel"/>
    <w:tmpl w:val="A72A7570"/>
    <w:lvl w:ilvl="0" w:tplc="3D2E7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F4DBA"/>
    <w:multiLevelType w:val="hybridMultilevel"/>
    <w:tmpl w:val="FC4A5570"/>
    <w:lvl w:ilvl="0" w:tplc="B008D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72C1C"/>
    <w:multiLevelType w:val="hybridMultilevel"/>
    <w:tmpl w:val="1AEE7F6A"/>
    <w:lvl w:ilvl="0" w:tplc="B5A2AA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7D5"/>
    <w:rsid w:val="000040FE"/>
    <w:rsid w:val="00005DDE"/>
    <w:rsid w:val="00007C41"/>
    <w:rsid w:val="0001014A"/>
    <w:rsid w:val="000117CD"/>
    <w:rsid w:val="00012738"/>
    <w:rsid w:val="00014EE5"/>
    <w:rsid w:val="000157AC"/>
    <w:rsid w:val="00020DBF"/>
    <w:rsid w:val="00023E31"/>
    <w:rsid w:val="000340A5"/>
    <w:rsid w:val="00034C64"/>
    <w:rsid w:val="000401B7"/>
    <w:rsid w:val="00042020"/>
    <w:rsid w:val="00043ED7"/>
    <w:rsid w:val="0004418B"/>
    <w:rsid w:val="0004521A"/>
    <w:rsid w:val="00046177"/>
    <w:rsid w:val="000509CA"/>
    <w:rsid w:val="000517DC"/>
    <w:rsid w:val="0005273D"/>
    <w:rsid w:val="0005289B"/>
    <w:rsid w:val="00054E77"/>
    <w:rsid w:val="000617BC"/>
    <w:rsid w:val="00065C2B"/>
    <w:rsid w:val="00066C44"/>
    <w:rsid w:val="00072962"/>
    <w:rsid w:val="00072DA9"/>
    <w:rsid w:val="00075856"/>
    <w:rsid w:val="00076A02"/>
    <w:rsid w:val="000812AA"/>
    <w:rsid w:val="00081CAB"/>
    <w:rsid w:val="00084569"/>
    <w:rsid w:val="00085FDF"/>
    <w:rsid w:val="00087B54"/>
    <w:rsid w:val="00093326"/>
    <w:rsid w:val="00096DED"/>
    <w:rsid w:val="000A2D44"/>
    <w:rsid w:val="000A3A43"/>
    <w:rsid w:val="000A4352"/>
    <w:rsid w:val="000B5A9B"/>
    <w:rsid w:val="000B70C9"/>
    <w:rsid w:val="000B7F1A"/>
    <w:rsid w:val="000C2335"/>
    <w:rsid w:val="000C4A6A"/>
    <w:rsid w:val="000C6D0A"/>
    <w:rsid w:val="000C7D36"/>
    <w:rsid w:val="000D07F6"/>
    <w:rsid w:val="000D07FE"/>
    <w:rsid w:val="000D0E27"/>
    <w:rsid w:val="000D24AE"/>
    <w:rsid w:val="000D63C1"/>
    <w:rsid w:val="000E0A2C"/>
    <w:rsid w:val="000E14CF"/>
    <w:rsid w:val="000E2C58"/>
    <w:rsid w:val="000E381D"/>
    <w:rsid w:val="000E6E1E"/>
    <w:rsid w:val="000F0205"/>
    <w:rsid w:val="000F73C3"/>
    <w:rsid w:val="00100035"/>
    <w:rsid w:val="0010126A"/>
    <w:rsid w:val="0010154B"/>
    <w:rsid w:val="00101CFF"/>
    <w:rsid w:val="001065A5"/>
    <w:rsid w:val="00111ED2"/>
    <w:rsid w:val="0011491B"/>
    <w:rsid w:val="00117A9C"/>
    <w:rsid w:val="001200DE"/>
    <w:rsid w:val="001250C7"/>
    <w:rsid w:val="001268C6"/>
    <w:rsid w:val="001313A1"/>
    <w:rsid w:val="00132E26"/>
    <w:rsid w:val="00134436"/>
    <w:rsid w:val="0013696F"/>
    <w:rsid w:val="00136E67"/>
    <w:rsid w:val="00137F6B"/>
    <w:rsid w:val="00141213"/>
    <w:rsid w:val="00142023"/>
    <w:rsid w:val="00143210"/>
    <w:rsid w:val="00144BB8"/>
    <w:rsid w:val="001451DD"/>
    <w:rsid w:val="001500ED"/>
    <w:rsid w:val="00151575"/>
    <w:rsid w:val="00153EDE"/>
    <w:rsid w:val="0015474E"/>
    <w:rsid w:val="00154782"/>
    <w:rsid w:val="00154A7B"/>
    <w:rsid w:val="00154D6E"/>
    <w:rsid w:val="00155C8E"/>
    <w:rsid w:val="00157C8B"/>
    <w:rsid w:val="001608C7"/>
    <w:rsid w:val="0016128D"/>
    <w:rsid w:val="00163F82"/>
    <w:rsid w:val="0016447C"/>
    <w:rsid w:val="00165997"/>
    <w:rsid w:val="00166840"/>
    <w:rsid w:val="0017409A"/>
    <w:rsid w:val="00176E22"/>
    <w:rsid w:val="00180E44"/>
    <w:rsid w:val="00180E7A"/>
    <w:rsid w:val="00190AEC"/>
    <w:rsid w:val="00190CAF"/>
    <w:rsid w:val="0019223D"/>
    <w:rsid w:val="00192247"/>
    <w:rsid w:val="001924A3"/>
    <w:rsid w:val="0019679C"/>
    <w:rsid w:val="00196DEA"/>
    <w:rsid w:val="001A47D4"/>
    <w:rsid w:val="001B0587"/>
    <w:rsid w:val="001B08FA"/>
    <w:rsid w:val="001B1123"/>
    <w:rsid w:val="001B1D62"/>
    <w:rsid w:val="001B251A"/>
    <w:rsid w:val="001B32DA"/>
    <w:rsid w:val="001B3E10"/>
    <w:rsid w:val="001B40BF"/>
    <w:rsid w:val="001B41F9"/>
    <w:rsid w:val="001C1ECF"/>
    <w:rsid w:val="001C2B8B"/>
    <w:rsid w:val="001C4DFE"/>
    <w:rsid w:val="001C6A61"/>
    <w:rsid w:val="001D0A52"/>
    <w:rsid w:val="001D3088"/>
    <w:rsid w:val="001D3A5A"/>
    <w:rsid w:val="001D5B07"/>
    <w:rsid w:val="001D7DA4"/>
    <w:rsid w:val="001E32C7"/>
    <w:rsid w:val="001E3937"/>
    <w:rsid w:val="001F0DF7"/>
    <w:rsid w:val="001F266D"/>
    <w:rsid w:val="001F43D3"/>
    <w:rsid w:val="00200448"/>
    <w:rsid w:val="002020F0"/>
    <w:rsid w:val="002039E3"/>
    <w:rsid w:val="00203BD9"/>
    <w:rsid w:val="00206832"/>
    <w:rsid w:val="00210276"/>
    <w:rsid w:val="0021086A"/>
    <w:rsid w:val="002129A3"/>
    <w:rsid w:val="00212ACB"/>
    <w:rsid w:val="00213230"/>
    <w:rsid w:val="002140A0"/>
    <w:rsid w:val="0021510C"/>
    <w:rsid w:val="00215BAF"/>
    <w:rsid w:val="0021665C"/>
    <w:rsid w:val="002175EF"/>
    <w:rsid w:val="00217F49"/>
    <w:rsid w:val="00220574"/>
    <w:rsid w:val="0022142E"/>
    <w:rsid w:val="00221E05"/>
    <w:rsid w:val="00222801"/>
    <w:rsid w:val="002233BC"/>
    <w:rsid w:val="00225D2E"/>
    <w:rsid w:val="00226757"/>
    <w:rsid w:val="00227D8F"/>
    <w:rsid w:val="00230D1D"/>
    <w:rsid w:val="0023296E"/>
    <w:rsid w:val="002335D2"/>
    <w:rsid w:val="00233CEF"/>
    <w:rsid w:val="00236ADB"/>
    <w:rsid w:val="0023766E"/>
    <w:rsid w:val="002377F1"/>
    <w:rsid w:val="00237CC5"/>
    <w:rsid w:val="00240D50"/>
    <w:rsid w:val="002436BB"/>
    <w:rsid w:val="00244B5C"/>
    <w:rsid w:val="002462EC"/>
    <w:rsid w:val="00253D2E"/>
    <w:rsid w:val="002551E4"/>
    <w:rsid w:val="0026176E"/>
    <w:rsid w:val="002625A3"/>
    <w:rsid w:val="00265128"/>
    <w:rsid w:val="002717F4"/>
    <w:rsid w:val="00272279"/>
    <w:rsid w:val="0027347D"/>
    <w:rsid w:val="002737D1"/>
    <w:rsid w:val="0027413F"/>
    <w:rsid w:val="00280029"/>
    <w:rsid w:val="0028029A"/>
    <w:rsid w:val="002815A6"/>
    <w:rsid w:val="00282B90"/>
    <w:rsid w:val="0028584C"/>
    <w:rsid w:val="00291C75"/>
    <w:rsid w:val="002927A6"/>
    <w:rsid w:val="00294D63"/>
    <w:rsid w:val="002970D1"/>
    <w:rsid w:val="00297771"/>
    <w:rsid w:val="00297BB5"/>
    <w:rsid w:val="00297F73"/>
    <w:rsid w:val="002A0FF2"/>
    <w:rsid w:val="002A3AC6"/>
    <w:rsid w:val="002A487D"/>
    <w:rsid w:val="002A5024"/>
    <w:rsid w:val="002A6F62"/>
    <w:rsid w:val="002B0013"/>
    <w:rsid w:val="002B3D7E"/>
    <w:rsid w:val="002B5874"/>
    <w:rsid w:val="002C0BA4"/>
    <w:rsid w:val="002C0E04"/>
    <w:rsid w:val="002C12B5"/>
    <w:rsid w:val="002C2F6C"/>
    <w:rsid w:val="002C58ED"/>
    <w:rsid w:val="002D3B6E"/>
    <w:rsid w:val="002D446A"/>
    <w:rsid w:val="002D786F"/>
    <w:rsid w:val="002E08DD"/>
    <w:rsid w:val="002E311A"/>
    <w:rsid w:val="002E6032"/>
    <w:rsid w:val="002F0F00"/>
    <w:rsid w:val="002F16AA"/>
    <w:rsid w:val="002F1ACF"/>
    <w:rsid w:val="002F24A2"/>
    <w:rsid w:val="002F329C"/>
    <w:rsid w:val="002F3413"/>
    <w:rsid w:val="002F42C3"/>
    <w:rsid w:val="002F4569"/>
    <w:rsid w:val="002F47B4"/>
    <w:rsid w:val="002F77E4"/>
    <w:rsid w:val="00303C25"/>
    <w:rsid w:val="00304663"/>
    <w:rsid w:val="00304824"/>
    <w:rsid w:val="00306045"/>
    <w:rsid w:val="00306994"/>
    <w:rsid w:val="00307B9A"/>
    <w:rsid w:val="0031102D"/>
    <w:rsid w:val="00311B7C"/>
    <w:rsid w:val="003139F0"/>
    <w:rsid w:val="00314709"/>
    <w:rsid w:val="003150D7"/>
    <w:rsid w:val="003158BD"/>
    <w:rsid w:val="0032173F"/>
    <w:rsid w:val="003218F6"/>
    <w:rsid w:val="00321C48"/>
    <w:rsid w:val="00323C08"/>
    <w:rsid w:val="00324115"/>
    <w:rsid w:val="00324948"/>
    <w:rsid w:val="00332D73"/>
    <w:rsid w:val="0033737F"/>
    <w:rsid w:val="00337C8E"/>
    <w:rsid w:val="00337F74"/>
    <w:rsid w:val="0034453C"/>
    <w:rsid w:val="00345EA0"/>
    <w:rsid w:val="00350689"/>
    <w:rsid w:val="00350714"/>
    <w:rsid w:val="00350E96"/>
    <w:rsid w:val="003515C0"/>
    <w:rsid w:val="0035653C"/>
    <w:rsid w:val="00356E0C"/>
    <w:rsid w:val="00357A82"/>
    <w:rsid w:val="00357E22"/>
    <w:rsid w:val="00360CD9"/>
    <w:rsid w:val="00361A04"/>
    <w:rsid w:val="0036275A"/>
    <w:rsid w:val="00363033"/>
    <w:rsid w:val="00373184"/>
    <w:rsid w:val="00374DB0"/>
    <w:rsid w:val="00375E29"/>
    <w:rsid w:val="00376544"/>
    <w:rsid w:val="00376907"/>
    <w:rsid w:val="00380F22"/>
    <w:rsid w:val="00382EAB"/>
    <w:rsid w:val="00385073"/>
    <w:rsid w:val="00386E5E"/>
    <w:rsid w:val="0039090E"/>
    <w:rsid w:val="00390C1F"/>
    <w:rsid w:val="003A217F"/>
    <w:rsid w:val="003A3BE8"/>
    <w:rsid w:val="003A4410"/>
    <w:rsid w:val="003A4DA6"/>
    <w:rsid w:val="003A6F14"/>
    <w:rsid w:val="003A7411"/>
    <w:rsid w:val="003B1A1C"/>
    <w:rsid w:val="003B1D8A"/>
    <w:rsid w:val="003B4077"/>
    <w:rsid w:val="003B699F"/>
    <w:rsid w:val="003C0605"/>
    <w:rsid w:val="003C1B39"/>
    <w:rsid w:val="003C295C"/>
    <w:rsid w:val="003C2E0B"/>
    <w:rsid w:val="003C70EB"/>
    <w:rsid w:val="003D1F7E"/>
    <w:rsid w:val="003D3381"/>
    <w:rsid w:val="003D37B8"/>
    <w:rsid w:val="003D4ABF"/>
    <w:rsid w:val="003D53DC"/>
    <w:rsid w:val="003D5A05"/>
    <w:rsid w:val="003D71FD"/>
    <w:rsid w:val="003E2068"/>
    <w:rsid w:val="003E2E77"/>
    <w:rsid w:val="003E3D03"/>
    <w:rsid w:val="003E4A31"/>
    <w:rsid w:val="003E5D59"/>
    <w:rsid w:val="003E6488"/>
    <w:rsid w:val="003E65B7"/>
    <w:rsid w:val="003E65EC"/>
    <w:rsid w:val="003F070A"/>
    <w:rsid w:val="003F16CC"/>
    <w:rsid w:val="003F20DF"/>
    <w:rsid w:val="003F24D0"/>
    <w:rsid w:val="003F27E7"/>
    <w:rsid w:val="003F4AE0"/>
    <w:rsid w:val="003F5C96"/>
    <w:rsid w:val="003F5CDE"/>
    <w:rsid w:val="003F630A"/>
    <w:rsid w:val="003F65E0"/>
    <w:rsid w:val="003F6D22"/>
    <w:rsid w:val="00400495"/>
    <w:rsid w:val="00401554"/>
    <w:rsid w:val="0040220F"/>
    <w:rsid w:val="004128D7"/>
    <w:rsid w:val="00414632"/>
    <w:rsid w:val="004155C6"/>
    <w:rsid w:val="00417539"/>
    <w:rsid w:val="00420804"/>
    <w:rsid w:val="00421F1E"/>
    <w:rsid w:val="00422472"/>
    <w:rsid w:val="00425483"/>
    <w:rsid w:val="004258B3"/>
    <w:rsid w:val="00430251"/>
    <w:rsid w:val="0043027D"/>
    <w:rsid w:val="00430AD1"/>
    <w:rsid w:val="00431ADF"/>
    <w:rsid w:val="00431BA5"/>
    <w:rsid w:val="0043336B"/>
    <w:rsid w:val="0043396E"/>
    <w:rsid w:val="00436C51"/>
    <w:rsid w:val="004403C1"/>
    <w:rsid w:val="00441823"/>
    <w:rsid w:val="00441973"/>
    <w:rsid w:val="00441CE3"/>
    <w:rsid w:val="004429E9"/>
    <w:rsid w:val="004430E3"/>
    <w:rsid w:val="004449DF"/>
    <w:rsid w:val="00445705"/>
    <w:rsid w:val="00446BBC"/>
    <w:rsid w:val="00447699"/>
    <w:rsid w:val="00447954"/>
    <w:rsid w:val="00454351"/>
    <w:rsid w:val="00454618"/>
    <w:rsid w:val="00456001"/>
    <w:rsid w:val="00457CBB"/>
    <w:rsid w:val="00460D4E"/>
    <w:rsid w:val="004672A7"/>
    <w:rsid w:val="00474385"/>
    <w:rsid w:val="00475CD3"/>
    <w:rsid w:val="004762EF"/>
    <w:rsid w:val="00476CFC"/>
    <w:rsid w:val="004776B2"/>
    <w:rsid w:val="00477964"/>
    <w:rsid w:val="00480955"/>
    <w:rsid w:val="004817A3"/>
    <w:rsid w:val="00482C76"/>
    <w:rsid w:val="004859D3"/>
    <w:rsid w:val="00485C93"/>
    <w:rsid w:val="00486FC3"/>
    <w:rsid w:val="00487269"/>
    <w:rsid w:val="00487F2B"/>
    <w:rsid w:val="0049130C"/>
    <w:rsid w:val="0049375C"/>
    <w:rsid w:val="0049466D"/>
    <w:rsid w:val="00496718"/>
    <w:rsid w:val="00496EEA"/>
    <w:rsid w:val="00497CD7"/>
    <w:rsid w:val="004A06A4"/>
    <w:rsid w:val="004A1FD3"/>
    <w:rsid w:val="004A1FF8"/>
    <w:rsid w:val="004A41C2"/>
    <w:rsid w:val="004A6272"/>
    <w:rsid w:val="004A6AC9"/>
    <w:rsid w:val="004A7626"/>
    <w:rsid w:val="004A7DA7"/>
    <w:rsid w:val="004B1392"/>
    <w:rsid w:val="004B4B3D"/>
    <w:rsid w:val="004B565D"/>
    <w:rsid w:val="004B58B7"/>
    <w:rsid w:val="004C0571"/>
    <w:rsid w:val="004C4C12"/>
    <w:rsid w:val="004C546E"/>
    <w:rsid w:val="004C5876"/>
    <w:rsid w:val="004C716B"/>
    <w:rsid w:val="004C7DC5"/>
    <w:rsid w:val="004D273C"/>
    <w:rsid w:val="004D42AA"/>
    <w:rsid w:val="004E19B8"/>
    <w:rsid w:val="004E21A1"/>
    <w:rsid w:val="004E2B7E"/>
    <w:rsid w:val="004E3953"/>
    <w:rsid w:val="004E3D69"/>
    <w:rsid w:val="004E466A"/>
    <w:rsid w:val="004E5C4F"/>
    <w:rsid w:val="004E6E81"/>
    <w:rsid w:val="004F316F"/>
    <w:rsid w:val="004F32E1"/>
    <w:rsid w:val="004F582B"/>
    <w:rsid w:val="004F63D8"/>
    <w:rsid w:val="00500B61"/>
    <w:rsid w:val="005026E4"/>
    <w:rsid w:val="00503901"/>
    <w:rsid w:val="00504E41"/>
    <w:rsid w:val="0050601B"/>
    <w:rsid w:val="00506DCD"/>
    <w:rsid w:val="00507103"/>
    <w:rsid w:val="005074DE"/>
    <w:rsid w:val="00510DF9"/>
    <w:rsid w:val="0051367D"/>
    <w:rsid w:val="00513A4A"/>
    <w:rsid w:val="0051456C"/>
    <w:rsid w:val="005157A1"/>
    <w:rsid w:val="0051756E"/>
    <w:rsid w:val="00520201"/>
    <w:rsid w:val="00521D94"/>
    <w:rsid w:val="005273BA"/>
    <w:rsid w:val="00536C86"/>
    <w:rsid w:val="00541F2E"/>
    <w:rsid w:val="0054289A"/>
    <w:rsid w:val="00542AE0"/>
    <w:rsid w:val="0054612F"/>
    <w:rsid w:val="0054784A"/>
    <w:rsid w:val="00552D1F"/>
    <w:rsid w:val="00552DC7"/>
    <w:rsid w:val="005601E8"/>
    <w:rsid w:val="00561ED1"/>
    <w:rsid w:val="005623CC"/>
    <w:rsid w:val="00565EFA"/>
    <w:rsid w:val="005672CD"/>
    <w:rsid w:val="00574DEA"/>
    <w:rsid w:val="00575A14"/>
    <w:rsid w:val="00581B3C"/>
    <w:rsid w:val="00581D3C"/>
    <w:rsid w:val="00583468"/>
    <w:rsid w:val="00584F62"/>
    <w:rsid w:val="00585511"/>
    <w:rsid w:val="00585979"/>
    <w:rsid w:val="00585A9B"/>
    <w:rsid w:val="00585CAE"/>
    <w:rsid w:val="00595525"/>
    <w:rsid w:val="005A0CD1"/>
    <w:rsid w:val="005A2111"/>
    <w:rsid w:val="005B18A8"/>
    <w:rsid w:val="005B1F15"/>
    <w:rsid w:val="005B25D6"/>
    <w:rsid w:val="005B2F57"/>
    <w:rsid w:val="005B69EE"/>
    <w:rsid w:val="005B7177"/>
    <w:rsid w:val="005C1267"/>
    <w:rsid w:val="005C19FB"/>
    <w:rsid w:val="005C2B84"/>
    <w:rsid w:val="005C35FD"/>
    <w:rsid w:val="005C599E"/>
    <w:rsid w:val="005D007E"/>
    <w:rsid w:val="005D30AB"/>
    <w:rsid w:val="005D3208"/>
    <w:rsid w:val="005D59CA"/>
    <w:rsid w:val="005E0663"/>
    <w:rsid w:val="005E2596"/>
    <w:rsid w:val="005E7B04"/>
    <w:rsid w:val="005F2035"/>
    <w:rsid w:val="005F2CFD"/>
    <w:rsid w:val="005F3BC5"/>
    <w:rsid w:val="005F5BEC"/>
    <w:rsid w:val="005F5D62"/>
    <w:rsid w:val="00603ECD"/>
    <w:rsid w:val="006073AD"/>
    <w:rsid w:val="00610663"/>
    <w:rsid w:val="0061074E"/>
    <w:rsid w:val="00611939"/>
    <w:rsid w:val="00616515"/>
    <w:rsid w:val="00616742"/>
    <w:rsid w:val="00616F1D"/>
    <w:rsid w:val="006171E2"/>
    <w:rsid w:val="0062488C"/>
    <w:rsid w:val="00625D43"/>
    <w:rsid w:val="00631DFB"/>
    <w:rsid w:val="00633679"/>
    <w:rsid w:val="006351AA"/>
    <w:rsid w:val="0063626A"/>
    <w:rsid w:val="00637678"/>
    <w:rsid w:val="0064111B"/>
    <w:rsid w:val="00641A0B"/>
    <w:rsid w:val="00642878"/>
    <w:rsid w:val="006432CC"/>
    <w:rsid w:val="00643660"/>
    <w:rsid w:val="00644CA4"/>
    <w:rsid w:val="00646789"/>
    <w:rsid w:val="00650BD7"/>
    <w:rsid w:val="0065148A"/>
    <w:rsid w:val="006577CD"/>
    <w:rsid w:val="006611EE"/>
    <w:rsid w:val="006619F1"/>
    <w:rsid w:val="0066285E"/>
    <w:rsid w:val="0066387A"/>
    <w:rsid w:val="0066400E"/>
    <w:rsid w:val="00664B4D"/>
    <w:rsid w:val="00667385"/>
    <w:rsid w:val="00667FD4"/>
    <w:rsid w:val="00671EB5"/>
    <w:rsid w:val="0067275F"/>
    <w:rsid w:val="00676578"/>
    <w:rsid w:val="00680EC0"/>
    <w:rsid w:val="0068116A"/>
    <w:rsid w:val="00681D77"/>
    <w:rsid w:val="00683246"/>
    <w:rsid w:val="0069050C"/>
    <w:rsid w:val="00690AB0"/>
    <w:rsid w:val="00690EB6"/>
    <w:rsid w:val="00691498"/>
    <w:rsid w:val="00693729"/>
    <w:rsid w:val="006949C1"/>
    <w:rsid w:val="00695BCA"/>
    <w:rsid w:val="006968E9"/>
    <w:rsid w:val="00696D6C"/>
    <w:rsid w:val="006A2249"/>
    <w:rsid w:val="006A2D3B"/>
    <w:rsid w:val="006A2E57"/>
    <w:rsid w:val="006A5085"/>
    <w:rsid w:val="006A5A0B"/>
    <w:rsid w:val="006A7E23"/>
    <w:rsid w:val="006B0009"/>
    <w:rsid w:val="006B0CD7"/>
    <w:rsid w:val="006B1015"/>
    <w:rsid w:val="006B1A00"/>
    <w:rsid w:val="006B1BA6"/>
    <w:rsid w:val="006B1CBD"/>
    <w:rsid w:val="006B2886"/>
    <w:rsid w:val="006B4D26"/>
    <w:rsid w:val="006B6114"/>
    <w:rsid w:val="006C4602"/>
    <w:rsid w:val="006C47AA"/>
    <w:rsid w:val="006D0A18"/>
    <w:rsid w:val="006D1108"/>
    <w:rsid w:val="006D5F50"/>
    <w:rsid w:val="006E10A5"/>
    <w:rsid w:val="006E6AF5"/>
    <w:rsid w:val="006F0102"/>
    <w:rsid w:val="006F03CC"/>
    <w:rsid w:val="006F0EC3"/>
    <w:rsid w:val="006F1ED1"/>
    <w:rsid w:val="006F3B96"/>
    <w:rsid w:val="006F51E7"/>
    <w:rsid w:val="006F5556"/>
    <w:rsid w:val="006F65A6"/>
    <w:rsid w:val="006F70AE"/>
    <w:rsid w:val="006F7A7D"/>
    <w:rsid w:val="007027DF"/>
    <w:rsid w:val="00703047"/>
    <w:rsid w:val="00705C7D"/>
    <w:rsid w:val="00710BD2"/>
    <w:rsid w:val="00710C35"/>
    <w:rsid w:val="00710EBA"/>
    <w:rsid w:val="00712DA6"/>
    <w:rsid w:val="00713872"/>
    <w:rsid w:val="007150C1"/>
    <w:rsid w:val="007252A5"/>
    <w:rsid w:val="00726DE1"/>
    <w:rsid w:val="0073129F"/>
    <w:rsid w:val="007313EF"/>
    <w:rsid w:val="00731C8A"/>
    <w:rsid w:val="007327CE"/>
    <w:rsid w:val="007341B1"/>
    <w:rsid w:val="007403EC"/>
    <w:rsid w:val="00740CAA"/>
    <w:rsid w:val="00743564"/>
    <w:rsid w:val="00747799"/>
    <w:rsid w:val="00747AAC"/>
    <w:rsid w:val="007513C3"/>
    <w:rsid w:val="0075731A"/>
    <w:rsid w:val="00761E78"/>
    <w:rsid w:val="00761ED0"/>
    <w:rsid w:val="00762513"/>
    <w:rsid w:val="00764BBC"/>
    <w:rsid w:val="00765EAF"/>
    <w:rsid w:val="007707CC"/>
    <w:rsid w:val="00771D1A"/>
    <w:rsid w:val="007737CD"/>
    <w:rsid w:val="00782462"/>
    <w:rsid w:val="00782DF7"/>
    <w:rsid w:val="00784520"/>
    <w:rsid w:val="00787727"/>
    <w:rsid w:val="00790962"/>
    <w:rsid w:val="00791BF0"/>
    <w:rsid w:val="0079436E"/>
    <w:rsid w:val="00794F93"/>
    <w:rsid w:val="007A1995"/>
    <w:rsid w:val="007A249C"/>
    <w:rsid w:val="007A2A2B"/>
    <w:rsid w:val="007A4454"/>
    <w:rsid w:val="007A4CC9"/>
    <w:rsid w:val="007A591C"/>
    <w:rsid w:val="007B0281"/>
    <w:rsid w:val="007B04D8"/>
    <w:rsid w:val="007B0CB5"/>
    <w:rsid w:val="007B0D5E"/>
    <w:rsid w:val="007B0F9C"/>
    <w:rsid w:val="007B6644"/>
    <w:rsid w:val="007B7665"/>
    <w:rsid w:val="007C1532"/>
    <w:rsid w:val="007C432C"/>
    <w:rsid w:val="007C5712"/>
    <w:rsid w:val="007C5AE2"/>
    <w:rsid w:val="007C6C3B"/>
    <w:rsid w:val="007D1D58"/>
    <w:rsid w:val="007D3805"/>
    <w:rsid w:val="007E361C"/>
    <w:rsid w:val="007E650B"/>
    <w:rsid w:val="007E6E0B"/>
    <w:rsid w:val="007E7837"/>
    <w:rsid w:val="007E7F3D"/>
    <w:rsid w:val="007F0F2D"/>
    <w:rsid w:val="007F1148"/>
    <w:rsid w:val="007F1EA3"/>
    <w:rsid w:val="008035B7"/>
    <w:rsid w:val="008039D1"/>
    <w:rsid w:val="0080669B"/>
    <w:rsid w:val="00810849"/>
    <w:rsid w:val="008118AC"/>
    <w:rsid w:val="00811FE9"/>
    <w:rsid w:val="00815E50"/>
    <w:rsid w:val="00820B96"/>
    <w:rsid w:val="0082469B"/>
    <w:rsid w:val="008270DD"/>
    <w:rsid w:val="0082787F"/>
    <w:rsid w:val="00827C69"/>
    <w:rsid w:val="00830B22"/>
    <w:rsid w:val="00836D69"/>
    <w:rsid w:val="008406CF"/>
    <w:rsid w:val="00840E80"/>
    <w:rsid w:val="00841360"/>
    <w:rsid w:val="0084392E"/>
    <w:rsid w:val="008448E7"/>
    <w:rsid w:val="008462DC"/>
    <w:rsid w:val="0085777E"/>
    <w:rsid w:val="00860C52"/>
    <w:rsid w:val="008630DC"/>
    <w:rsid w:val="00863863"/>
    <w:rsid w:val="008642E9"/>
    <w:rsid w:val="00865ACD"/>
    <w:rsid w:val="00865CEF"/>
    <w:rsid w:val="00866B60"/>
    <w:rsid w:val="00870A05"/>
    <w:rsid w:val="008736DE"/>
    <w:rsid w:val="0087402D"/>
    <w:rsid w:val="00874412"/>
    <w:rsid w:val="00875CEF"/>
    <w:rsid w:val="0087776F"/>
    <w:rsid w:val="00880405"/>
    <w:rsid w:val="00883AE5"/>
    <w:rsid w:val="008868BF"/>
    <w:rsid w:val="00893CE2"/>
    <w:rsid w:val="00893EE8"/>
    <w:rsid w:val="00895152"/>
    <w:rsid w:val="008951C6"/>
    <w:rsid w:val="008960C0"/>
    <w:rsid w:val="008A4E2B"/>
    <w:rsid w:val="008A5879"/>
    <w:rsid w:val="008A6F8B"/>
    <w:rsid w:val="008B0324"/>
    <w:rsid w:val="008B0AAA"/>
    <w:rsid w:val="008B2242"/>
    <w:rsid w:val="008B2B79"/>
    <w:rsid w:val="008B311E"/>
    <w:rsid w:val="008C063B"/>
    <w:rsid w:val="008C2399"/>
    <w:rsid w:val="008C3BD7"/>
    <w:rsid w:val="008C5302"/>
    <w:rsid w:val="008D0CEE"/>
    <w:rsid w:val="008D1C78"/>
    <w:rsid w:val="008D4C7D"/>
    <w:rsid w:val="008D566F"/>
    <w:rsid w:val="008E0748"/>
    <w:rsid w:val="008E0A14"/>
    <w:rsid w:val="008E1AAF"/>
    <w:rsid w:val="008E226E"/>
    <w:rsid w:val="008E5C96"/>
    <w:rsid w:val="008F1926"/>
    <w:rsid w:val="008F2726"/>
    <w:rsid w:val="008F2E8C"/>
    <w:rsid w:val="008F3112"/>
    <w:rsid w:val="008F3740"/>
    <w:rsid w:val="008F467D"/>
    <w:rsid w:val="008F6802"/>
    <w:rsid w:val="008F69A3"/>
    <w:rsid w:val="008F7FF7"/>
    <w:rsid w:val="00901885"/>
    <w:rsid w:val="00906AF4"/>
    <w:rsid w:val="00907815"/>
    <w:rsid w:val="00907D28"/>
    <w:rsid w:val="00915A4F"/>
    <w:rsid w:val="00917026"/>
    <w:rsid w:val="00917E17"/>
    <w:rsid w:val="00920411"/>
    <w:rsid w:val="0092165F"/>
    <w:rsid w:val="009221FA"/>
    <w:rsid w:val="009229CA"/>
    <w:rsid w:val="00925FDA"/>
    <w:rsid w:val="00926354"/>
    <w:rsid w:val="00927D6F"/>
    <w:rsid w:val="00930BCB"/>
    <w:rsid w:val="009326BB"/>
    <w:rsid w:val="00932E09"/>
    <w:rsid w:val="00933398"/>
    <w:rsid w:val="00935627"/>
    <w:rsid w:val="00936FAA"/>
    <w:rsid w:val="00937958"/>
    <w:rsid w:val="00940952"/>
    <w:rsid w:val="0095014D"/>
    <w:rsid w:val="009502AD"/>
    <w:rsid w:val="00951569"/>
    <w:rsid w:val="00952496"/>
    <w:rsid w:val="009535DF"/>
    <w:rsid w:val="00953DEC"/>
    <w:rsid w:val="00957CC0"/>
    <w:rsid w:val="00963A74"/>
    <w:rsid w:val="0096594C"/>
    <w:rsid w:val="009671A9"/>
    <w:rsid w:val="009671D5"/>
    <w:rsid w:val="00970155"/>
    <w:rsid w:val="009719A2"/>
    <w:rsid w:val="00971C94"/>
    <w:rsid w:val="00972BCC"/>
    <w:rsid w:val="00972D23"/>
    <w:rsid w:val="009747C8"/>
    <w:rsid w:val="00974FBF"/>
    <w:rsid w:val="00975193"/>
    <w:rsid w:val="00976184"/>
    <w:rsid w:val="009775F3"/>
    <w:rsid w:val="009810E4"/>
    <w:rsid w:val="00984B4C"/>
    <w:rsid w:val="00984F2D"/>
    <w:rsid w:val="009865FC"/>
    <w:rsid w:val="0099138D"/>
    <w:rsid w:val="009935D8"/>
    <w:rsid w:val="00994DCF"/>
    <w:rsid w:val="009A4E52"/>
    <w:rsid w:val="009A7F96"/>
    <w:rsid w:val="009B05E2"/>
    <w:rsid w:val="009B0A6E"/>
    <w:rsid w:val="009B0BCD"/>
    <w:rsid w:val="009B2823"/>
    <w:rsid w:val="009B620F"/>
    <w:rsid w:val="009B64BE"/>
    <w:rsid w:val="009B7EF6"/>
    <w:rsid w:val="009C0626"/>
    <w:rsid w:val="009C092F"/>
    <w:rsid w:val="009C14EC"/>
    <w:rsid w:val="009C1CCB"/>
    <w:rsid w:val="009C44A8"/>
    <w:rsid w:val="009C480C"/>
    <w:rsid w:val="009C571A"/>
    <w:rsid w:val="009D0602"/>
    <w:rsid w:val="009D0ECC"/>
    <w:rsid w:val="009D1A0C"/>
    <w:rsid w:val="009D2022"/>
    <w:rsid w:val="009D2557"/>
    <w:rsid w:val="009D5349"/>
    <w:rsid w:val="009D7A3C"/>
    <w:rsid w:val="009E1D01"/>
    <w:rsid w:val="009E26AE"/>
    <w:rsid w:val="009E28C3"/>
    <w:rsid w:val="009E6CF5"/>
    <w:rsid w:val="009F4359"/>
    <w:rsid w:val="009F4FC3"/>
    <w:rsid w:val="009F6818"/>
    <w:rsid w:val="009F6C8B"/>
    <w:rsid w:val="009F72F3"/>
    <w:rsid w:val="00A03719"/>
    <w:rsid w:val="00A04036"/>
    <w:rsid w:val="00A04C6B"/>
    <w:rsid w:val="00A07198"/>
    <w:rsid w:val="00A07227"/>
    <w:rsid w:val="00A075C9"/>
    <w:rsid w:val="00A2056B"/>
    <w:rsid w:val="00A22479"/>
    <w:rsid w:val="00A23478"/>
    <w:rsid w:val="00A23FBD"/>
    <w:rsid w:val="00A24AF6"/>
    <w:rsid w:val="00A25009"/>
    <w:rsid w:val="00A26D8C"/>
    <w:rsid w:val="00A27E32"/>
    <w:rsid w:val="00A30CC4"/>
    <w:rsid w:val="00A322E6"/>
    <w:rsid w:val="00A32AE8"/>
    <w:rsid w:val="00A3591A"/>
    <w:rsid w:val="00A360B9"/>
    <w:rsid w:val="00A410FF"/>
    <w:rsid w:val="00A42C38"/>
    <w:rsid w:val="00A464D0"/>
    <w:rsid w:val="00A50A1C"/>
    <w:rsid w:val="00A527C6"/>
    <w:rsid w:val="00A535EF"/>
    <w:rsid w:val="00A53B39"/>
    <w:rsid w:val="00A56A11"/>
    <w:rsid w:val="00A6498A"/>
    <w:rsid w:val="00A65019"/>
    <w:rsid w:val="00A67C5B"/>
    <w:rsid w:val="00A714F8"/>
    <w:rsid w:val="00A71A9C"/>
    <w:rsid w:val="00A7259C"/>
    <w:rsid w:val="00A73EFF"/>
    <w:rsid w:val="00A74653"/>
    <w:rsid w:val="00A75E60"/>
    <w:rsid w:val="00A80545"/>
    <w:rsid w:val="00A85F1E"/>
    <w:rsid w:val="00A86549"/>
    <w:rsid w:val="00A86B8A"/>
    <w:rsid w:val="00A93054"/>
    <w:rsid w:val="00A968EC"/>
    <w:rsid w:val="00A97273"/>
    <w:rsid w:val="00A97308"/>
    <w:rsid w:val="00AA007A"/>
    <w:rsid w:val="00AA1211"/>
    <w:rsid w:val="00AA1598"/>
    <w:rsid w:val="00AA2B0D"/>
    <w:rsid w:val="00AA4379"/>
    <w:rsid w:val="00AA5344"/>
    <w:rsid w:val="00AB2866"/>
    <w:rsid w:val="00AB5938"/>
    <w:rsid w:val="00AB5A6D"/>
    <w:rsid w:val="00AB5E90"/>
    <w:rsid w:val="00AB6DB1"/>
    <w:rsid w:val="00AC1E6B"/>
    <w:rsid w:val="00AC3ED0"/>
    <w:rsid w:val="00AC4433"/>
    <w:rsid w:val="00AC7458"/>
    <w:rsid w:val="00AD172D"/>
    <w:rsid w:val="00AD2CE0"/>
    <w:rsid w:val="00AD3097"/>
    <w:rsid w:val="00AD4F0D"/>
    <w:rsid w:val="00AD5C87"/>
    <w:rsid w:val="00AD6741"/>
    <w:rsid w:val="00AD76CC"/>
    <w:rsid w:val="00AD7C6F"/>
    <w:rsid w:val="00AE39A8"/>
    <w:rsid w:val="00AE648F"/>
    <w:rsid w:val="00AE7312"/>
    <w:rsid w:val="00AE7927"/>
    <w:rsid w:val="00AF1BBE"/>
    <w:rsid w:val="00AF2CAE"/>
    <w:rsid w:val="00B0032A"/>
    <w:rsid w:val="00B007C1"/>
    <w:rsid w:val="00B01D56"/>
    <w:rsid w:val="00B02458"/>
    <w:rsid w:val="00B045CA"/>
    <w:rsid w:val="00B06993"/>
    <w:rsid w:val="00B11D32"/>
    <w:rsid w:val="00B14EBD"/>
    <w:rsid w:val="00B17783"/>
    <w:rsid w:val="00B17E6D"/>
    <w:rsid w:val="00B20A4C"/>
    <w:rsid w:val="00B2717F"/>
    <w:rsid w:val="00B27780"/>
    <w:rsid w:val="00B31CEA"/>
    <w:rsid w:val="00B338AA"/>
    <w:rsid w:val="00B441EA"/>
    <w:rsid w:val="00B44AE9"/>
    <w:rsid w:val="00B4716C"/>
    <w:rsid w:val="00B50520"/>
    <w:rsid w:val="00B51131"/>
    <w:rsid w:val="00B54906"/>
    <w:rsid w:val="00B54A8A"/>
    <w:rsid w:val="00B61117"/>
    <w:rsid w:val="00B619AA"/>
    <w:rsid w:val="00B62C44"/>
    <w:rsid w:val="00B70A28"/>
    <w:rsid w:val="00B74896"/>
    <w:rsid w:val="00B80822"/>
    <w:rsid w:val="00B80A9E"/>
    <w:rsid w:val="00B9007D"/>
    <w:rsid w:val="00B90E20"/>
    <w:rsid w:val="00B91089"/>
    <w:rsid w:val="00B92D8B"/>
    <w:rsid w:val="00B934CC"/>
    <w:rsid w:val="00B93BA8"/>
    <w:rsid w:val="00B97C15"/>
    <w:rsid w:val="00BA627E"/>
    <w:rsid w:val="00BB094C"/>
    <w:rsid w:val="00BB1B14"/>
    <w:rsid w:val="00BB6619"/>
    <w:rsid w:val="00BB6BA7"/>
    <w:rsid w:val="00BB705B"/>
    <w:rsid w:val="00BC0252"/>
    <w:rsid w:val="00BC5C3A"/>
    <w:rsid w:val="00BD0177"/>
    <w:rsid w:val="00BE0DFA"/>
    <w:rsid w:val="00BE21AC"/>
    <w:rsid w:val="00BE498A"/>
    <w:rsid w:val="00BE4BC3"/>
    <w:rsid w:val="00BE5936"/>
    <w:rsid w:val="00BE6079"/>
    <w:rsid w:val="00BE6131"/>
    <w:rsid w:val="00BF09C5"/>
    <w:rsid w:val="00BF2309"/>
    <w:rsid w:val="00BF2AF6"/>
    <w:rsid w:val="00BF2E1A"/>
    <w:rsid w:val="00BF70B8"/>
    <w:rsid w:val="00BF730D"/>
    <w:rsid w:val="00C05647"/>
    <w:rsid w:val="00C1002D"/>
    <w:rsid w:val="00C11887"/>
    <w:rsid w:val="00C11EBF"/>
    <w:rsid w:val="00C1285F"/>
    <w:rsid w:val="00C20664"/>
    <w:rsid w:val="00C22848"/>
    <w:rsid w:val="00C2425F"/>
    <w:rsid w:val="00C24A0C"/>
    <w:rsid w:val="00C26015"/>
    <w:rsid w:val="00C30B2A"/>
    <w:rsid w:val="00C33429"/>
    <w:rsid w:val="00C33905"/>
    <w:rsid w:val="00C339E8"/>
    <w:rsid w:val="00C3665A"/>
    <w:rsid w:val="00C4121E"/>
    <w:rsid w:val="00C41A42"/>
    <w:rsid w:val="00C4492F"/>
    <w:rsid w:val="00C45C8D"/>
    <w:rsid w:val="00C4725A"/>
    <w:rsid w:val="00C50CDC"/>
    <w:rsid w:val="00C50DD8"/>
    <w:rsid w:val="00C5491D"/>
    <w:rsid w:val="00C55B6B"/>
    <w:rsid w:val="00C55C1D"/>
    <w:rsid w:val="00C65546"/>
    <w:rsid w:val="00C66943"/>
    <w:rsid w:val="00C701BC"/>
    <w:rsid w:val="00C76FC1"/>
    <w:rsid w:val="00C86507"/>
    <w:rsid w:val="00C86AD6"/>
    <w:rsid w:val="00C86BB6"/>
    <w:rsid w:val="00C87233"/>
    <w:rsid w:val="00C90A17"/>
    <w:rsid w:val="00C90D1C"/>
    <w:rsid w:val="00C91D92"/>
    <w:rsid w:val="00C92078"/>
    <w:rsid w:val="00C93C1A"/>
    <w:rsid w:val="00C972BE"/>
    <w:rsid w:val="00CA052E"/>
    <w:rsid w:val="00CA1440"/>
    <w:rsid w:val="00CA46F6"/>
    <w:rsid w:val="00CA56DF"/>
    <w:rsid w:val="00CA5C76"/>
    <w:rsid w:val="00CA78A8"/>
    <w:rsid w:val="00CB089D"/>
    <w:rsid w:val="00CB242C"/>
    <w:rsid w:val="00CC044E"/>
    <w:rsid w:val="00CC3E0E"/>
    <w:rsid w:val="00CC3E2F"/>
    <w:rsid w:val="00CC6FD5"/>
    <w:rsid w:val="00CD0707"/>
    <w:rsid w:val="00CD5056"/>
    <w:rsid w:val="00CD7AD9"/>
    <w:rsid w:val="00CE0321"/>
    <w:rsid w:val="00CE0DD6"/>
    <w:rsid w:val="00CE1521"/>
    <w:rsid w:val="00CE1D18"/>
    <w:rsid w:val="00CE20CE"/>
    <w:rsid w:val="00CE4262"/>
    <w:rsid w:val="00CE4604"/>
    <w:rsid w:val="00CF2E77"/>
    <w:rsid w:val="00CF41CB"/>
    <w:rsid w:val="00CF4D3E"/>
    <w:rsid w:val="00CF6A9D"/>
    <w:rsid w:val="00CF7D98"/>
    <w:rsid w:val="00D0569B"/>
    <w:rsid w:val="00D062DA"/>
    <w:rsid w:val="00D07C70"/>
    <w:rsid w:val="00D116BF"/>
    <w:rsid w:val="00D136CD"/>
    <w:rsid w:val="00D17470"/>
    <w:rsid w:val="00D17D16"/>
    <w:rsid w:val="00D2379F"/>
    <w:rsid w:val="00D251B0"/>
    <w:rsid w:val="00D27254"/>
    <w:rsid w:val="00D2797B"/>
    <w:rsid w:val="00D27D33"/>
    <w:rsid w:val="00D30574"/>
    <w:rsid w:val="00D31EAF"/>
    <w:rsid w:val="00D337B3"/>
    <w:rsid w:val="00D36FB1"/>
    <w:rsid w:val="00D4076F"/>
    <w:rsid w:val="00D4160E"/>
    <w:rsid w:val="00D45100"/>
    <w:rsid w:val="00D455E8"/>
    <w:rsid w:val="00D45E79"/>
    <w:rsid w:val="00D46D7B"/>
    <w:rsid w:val="00D52CA3"/>
    <w:rsid w:val="00D5472B"/>
    <w:rsid w:val="00D54E69"/>
    <w:rsid w:val="00D552C9"/>
    <w:rsid w:val="00D579C0"/>
    <w:rsid w:val="00D57F07"/>
    <w:rsid w:val="00D60ED5"/>
    <w:rsid w:val="00D610BA"/>
    <w:rsid w:val="00D6268E"/>
    <w:rsid w:val="00D668FC"/>
    <w:rsid w:val="00D66ACA"/>
    <w:rsid w:val="00D7019D"/>
    <w:rsid w:val="00D739FD"/>
    <w:rsid w:val="00D768BE"/>
    <w:rsid w:val="00D77EA1"/>
    <w:rsid w:val="00D81F91"/>
    <w:rsid w:val="00D8484D"/>
    <w:rsid w:val="00D8788C"/>
    <w:rsid w:val="00D90C5F"/>
    <w:rsid w:val="00D90F8E"/>
    <w:rsid w:val="00D91161"/>
    <w:rsid w:val="00D91330"/>
    <w:rsid w:val="00D92A36"/>
    <w:rsid w:val="00D9310F"/>
    <w:rsid w:val="00D93FDB"/>
    <w:rsid w:val="00D9456A"/>
    <w:rsid w:val="00D94723"/>
    <w:rsid w:val="00D967F7"/>
    <w:rsid w:val="00D976C3"/>
    <w:rsid w:val="00D97FE8"/>
    <w:rsid w:val="00DA05B5"/>
    <w:rsid w:val="00DA1C34"/>
    <w:rsid w:val="00DA1C57"/>
    <w:rsid w:val="00DA3CDC"/>
    <w:rsid w:val="00DA6DDD"/>
    <w:rsid w:val="00DA7C85"/>
    <w:rsid w:val="00DB049C"/>
    <w:rsid w:val="00DB2C5D"/>
    <w:rsid w:val="00DB3A00"/>
    <w:rsid w:val="00DB4019"/>
    <w:rsid w:val="00DB7BD1"/>
    <w:rsid w:val="00DC09E6"/>
    <w:rsid w:val="00DC0D3D"/>
    <w:rsid w:val="00DC0F2F"/>
    <w:rsid w:val="00DC3E72"/>
    <w:rsid w:val="00DD0676"/>
    <w:rsid w:val="00DD5E2B"/>
    <w:rsid w:val="00DE1296"/>
    <w:rsid w:val="00DE13DF"/>
    <w:rsid w:val="00DE1777"/>
    <w:rsid w:val="00DE2E20"/>
    <w:rsid w:val="00DE501C"/>
    <w:rsid w:val="00DE7F6E"/>
    <w:rsid w:val="00DF40A6"/>
    <w:rsid w:val="00DF59E7"/>
    <w:rsid w:val="00DF6192"/>
    <w:rsid w:val="00E01ABD"/>
    <w:rsid w:val="00E03EFA"/>
    <w:rsid w:val="00E04E1D"/>
    <w:rsid w:val="00E0505E"/>
    <w:rsid w:val="00E06A6E"/>
    <w:rsid w:val="00E12CB4"/>
    <w:rsid w:val="00E13D13"/>
    <w:rsid w:val="00E13D8C"/>
    <w:rsid w:val="00E17540"/>
    <w:rsid w:val="00E22D83"/>
    <w:rsid w:val="00E30B3F"/>
    <w:rsid w:val="00E31204"/>
    <w:rsid w:val="00E326EA"/>
    <w:rsid w:val="00E33208"/>
    <w:rsid w:val="00E40EDD"/>
    <w:rsid w:val="00E42D46"/>
    <w:rsid w:val="00E457BC"/>
    <w:rsid w:val="00E45966"/>
    <w:rsid w:val="00E51C7A"/>
    <w:rsid w:val="00E52442"/>
    <w:rsid w:val="00E52D57"/>
    <w:rsid w:val="00E534FC"/>
    <w:rsid w:val="00E53650"/>
    <w:rsid w:val="00E56586"/>
    <w:rsid w:val="00E62993"/>
    <w:rsid w:val="00E6361D"/>
    <w:rsid w:val="00E639FA"/>
    <w:rsid w:val="00E65F26"/>
    <w:rsid w:val="00E66646"/>
    <w:rsid w:val="00E672D6"/>
    <w:rsid w:val="00E7057B"/>
    <w:rsid w:val="00E77A84"/>
    <w:rsid w:val="00E80562"/>
    <w:rsid w:val="00E80796"/>
    <w:rsid w:val="00E81F70"/>
    <w:rsid w:val="00E8432E"/>
    <w:rsid w:val="00E84721"/>
    <w:rsid w:val="00E85DC0"/>
    <w:rsid w:val="00E87A61"/>
    <w:rsid w:val="00E90097"/>
    <w:rsid w:val="00E9323E"/>
    <w:rsid w:val="00E97BDA"/>
    <w:rsid w:val="00EA1AB1"/>
    <w:rsid w:val="00EA1F19"/>
    <w:rsid w:val="00EA22F3"/>
    <w:rsid w:val="00EA2B75"/>
    <w:rsid w:val="00EA2CDE"/>
    <w:rsid w:val="00EA34A6"/>
    <w:rsid w:val="00EA398B"/>
    <w:rsid w:val="00EA5565"/>
    <w:rsid w:val="00EA5EE8"/>
    <w:rsid w:val="00EA73D0"/>
    <w:rsid w:val="00EA77D5"/>
    <w:rsid w:val="00EB1FAD"/>
    <w:rsid w:val="00EB2497"/>
    <w:rsid w:val="00EB256C"/>
    <w:rsid w:val="00EB5E76"/>
    <w:rsid w:val="00EB6BE5"/>
    <w:rsid w:val="00EB7D85"/>
    <w:rsid w:val="00EC24C9"/>
    <w:rsid w:val="00EC604E"/>
    <w:rsid w:val="00ED0A66"/>
    <w:rsid w:val="00ED2DDF"/>
    <w:rsid w:val="00ED341D"/>
    <w:rsid w:val="00ED3CED"/>
    <w:rsid w:val="00ED4670"/>
    <w:rsid w:val="00ED72DA"/>
    <w:rsid w:val="00ED7EA6"/>
    <w:rsid w:val="00EE4DB3"/>
    <w:rsid w:val="00EF4E9F"/>
    <w:rsid w:val="00EF5125"/>
    <w:rsid w:val="00EF5F05"/>
    <w:rsid w:val="00EF6B85"/>
    <w:rsid w:val="00EF7AFD"/>
    <w:rsid w:val="00F018F5"/>
    <w:rsid w:val="00F05489"/>
    <w:rsid w:val="00F15E31"/>
    <w:rsid w:val="00F200B0"/>
    <w:rsid w:val="00F211FA"/>
    <w:rsid w:val="00F212F0"/>
    <w:rsid w:val="00F21452"/>
    <w:rsid w:val="00F2213C"/>
    <w:rsid w:val="00F225A3"/>
    <w:rsid w:val="00F22F73"/>
    <w:rsid w:val="00F24DC5"/>
    <w:rsid w:val="00F30FBA"/>
    <w:rsid w:val="00F32E36"/>
    <w:rsid w:val="00F334FC"/>
    <w:rsid w:val="00F33E27"/>
    <w:rsid w:val="00F343F3"/>
    <w:rsid w:val="00F346E5"/>
    <w:rsid w:val="00F37A19"/>
    <w:rsid w:val="00F37C96"/>
    <w:rsid w:val="00F37FE8"/>
    <w:rsid w:val="00F43D4B"/>
    <w:rsid w:val="00F45E2E"/>
    <w:rsid w:val="00F46881"/>
    <w:rsid w:val="00F470C3"/>
    <w:rsid w:val="00F511AD"/>
    <w:rsid w:val="00F5210C"/>
    <w:rsid w:val="00F53DF2"/>
    <w:rsid w:val="00F54D4E"/>
    <w:rsid w:val="00F57C60"/>
    <w:rsid w:val="00F63FF3"/>
    <w:rsid w:val="00F66305"/>
    <w:rsid w:val="00F668C9"/>
    <w:rsid w:val="00F67AF5"/>
    <w:rsid w:val="00F747BB"/>
    <w:rsid w:val="00F75271"/>
    <w:rsid w:val="00F756B3"/>
    <w:rsid w:val="00F84FA1"/>
    <w:rsid w:val="00F857E6"/>
    <w:rsid w:val="00F86F1A"/>
    <w:rsid w:val="00F91C7B"/>
    <w:rsid w:val="00F9568A"/>
    <w:rsid w:val="00F97623"/>
    <w:rsid w:val="00FA14C8"/>
    <w:rsid w:val="00FA4453"/>
    <w:rsid w:val="00FB08F4"/>
    <w:rsid w:val="00FB238D"/>
    <w:rsid w:val="00FB2B04"/>
    <w:rsid w:val="00FB3E4D"/>
    <w:rsid w:val="00FB60D1"/>
    <w:rsid w:val="00FB616E"/>
    <w:rsid w:val="00FB64C7"/>
    <w:rsid w:val="00FC43CA"/>
    <w:rsid w:val="00FC4B5D"/>
    <w:rsid w:val="00FC579D"/>
    <w:rsid w:val="00FC7B2A"/>
    <w:rsid w:val="00FD1308"/>
    <w:rsid w:val="00FD2263"/>
    <w:rsid w:val="00FD4D93"/>
    <w:rsid w:val="00FD5929"/>
    <w:rsid w:val="00FD6BA2"/>
    <w:rsid w:val="00FE10D3"/>
    <w:rsid w:val="00FE2589"/>
    <w:rsid w:val="00FE314F"/>
    <w:rsid w:val="00FE3199"/>
    <w:rsid w:val="00FE4891"/>
    <w:rsid w:val="00FE4CCE"/>
    <w:rsid w:val="00FE502D"/>
    <w:rsid w:val="00FE5B4F"/>
    <w:rsid w:val="00FE6DF7"/>
    <w:rsid w:val="00FF0792"/>
    <w:rsid w:val="00FF11FE"/>
    <w:rsid w:val="00FF1406"/>
    <w:rsid w:val="00FF1490"/>
    <w:rsid w:val="00FF396A"/>
    <w:rsid w:val="00FF5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263"/>
    <w:pPr>
      <w:ind w:left="720"/>
      <w:contextualSpacing/>
    </w:pPr>
  </w:style>
  <w:style w:type="table" w:styleId="a6">
    <w:name w:val="Table Grid"/>
    <w:basedOn w:val="a1"/>
    <w:uiPriority w:val="59"/>
    <w:rsid w:val="005C2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36E17-37B4-4407-BFDB-990395F5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5281</TotalTime>
  <Pages>6</Pages>
  <Words>2641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1072</cp:revision>
  <cp:lastPrinted>2022-06-01T12:17:00Z</cp:lastPrinted>
  <dcterms:created xsi:type="dcterms:W3CDTF">2017-05-18T10:23:00Z</dcterms:created>
  <dcterms:modified xsi:type="dcterms:W3CDTF">2022-06-01T12:21:00Z</dcterms:modified>
</cp:coreProperties>
</file>