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8" w:rsidRDefault="00A56148" w:rsidP="00A56148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A56148" w:rsidRDefault="00A56148" w:rsidP="00A56148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A56148" w:rsidRPr="00371FE4" w:rsidRDefault="00A56148" w:rsidP="00A56148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48" w:rsidRDefault="00A56148" w:rsidP="00A5614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56148" w:rsidRDefault="00A56148" w:rsidP="00A5614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29.04.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Pr="008B69BE">
        <w:rPr>
          <w:b/>
          <w:color w:val="000000"/>
          <w:sz w:val="28"/>
          <w:szCs w:val="28"/>
        </w:rPr>
        <w:t xml:space="preserve"> </w:t>
      </w:r>
    </w:p>
    <w:p w:rsidR="00A56148" w:rsidRDefault="00A56148" w:rsidP="00A5614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56148" w:rsidRPr="006563FC" w:rsidRDefault="00A56148" w:rsidP="00A56148">
      <w:pPr>
        <w:shd w:val="clear" w:color="auto" w:fill="FFFFFF"/>
        <w:jc w:val="both"/>
        <w:rPr>
          <w:b/>
        </w:rPr>
      </w:pPr>
      <w:r w:rsidRPr="006563FC">
        <w:rPr>
          <w:b/>
        </w:rPr>
        <w:t xml:space="preserve">Управление </w:t>
      </w:r>
      <w:proofErr w:type="spellStart"/>
      <w:r w:rsidRPr="006563FC">
        <w:rPr>
          <w:b/>
        </w:rPr>
        <w:t>Росреестра</w:t>
      </w:r>
      <w:proofErr w:type="spellEnd"/>
      <w:r w:rsidRPr="006563FC">
        <w:rPr>
          <w:b/>
        </w:rPr>
        <w:t xml:space="preserve"> по Удмуртии обращает внимание граждан, что новый закон о садоводстве и огородничестве не изменяет заявительный порядок регистрации недвижимости </w:t>
      </w:r>
    </w:p>
    <w:p w:rsidR="00A56148" w:rsidRPr="006563FC" w:rsidRDefault="00A56148" w:rsidP="00A56148">
      <w:pPr>
        <w:spacing w:before="100" w:beforeAutospacing="1" w:after="100" w:afterAutospacing="1"/>
        <w:jc w:val="both"/>
      </w:pPr>
      <w:r w:rsidRPr="006563FC">
        <w:t xml:space="preserve">Управление </w:t>
      </w:r>
      <w:proofErr w:type="spellStart"/>
      <w:r w:rsidRPr="006563FC">
        <w:t>Росреестра</w:t>
      </w:r>
      <w:proofErr w:type="spellEnd"/>
      <w:r w:rsidRPr="006563FC">
        <w:t xml:space="preserve"> по Удмуртской Республике обращает внимание граждан, вступивший в силу с 1 января 2019 года федеральный закон № 217-ФЗ «О ведении гражданами садоводства и огородничества» никоим образом не изменил порядка кадастрового учета и регистрации прав на объекты недвижимости. </w:t>
      </w:r>
    </w:p>
    <w:p w:rsidR="00A56148" w:rsidRPr="006563FC" w:rsidRDefault="00A56148" w:rsidP="00A56148">
      <w:pPr>
        <w:spacing w:before="100" w:beforeAutospacing="1" w:after="100" w:afterAutospacing="1"/>
        <w:jc w:val="both"/>
      </w:pPr>
      <w:r w:rsidRPr="006563FC">
        <w:t xml:space="preserve">В соответствии с действующим законодательством кадастровый учет и регистрация прав носят заявительный характер. Это означает, что закон не обязывает граждан оформлять права собственности на принадлежащие им объекты недвижимости, собственно, как и само проведение таких процедур возможно только по желанию их владельцев. </w:t>
      </w:r>
    </w:p>
    <w:p w:rsidR="00A56148" w:rsidRPr="006563FC" w:rsidRDefault="00A56148" w:rsidP="00A56148">
      <w:pPr>
        <w:spacing w:before="100" w:beforeAutospacing="1" w:after="100" w:afterAutospacing="1"/>
        <w:jc w:val="both"/>
      </w:pPr>
      <w:r w:rsidRPr="006563FC"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Таким образом, если теплица не отвечает признакам объекта недвижимости, то оформлять право собственности не надо.</w:t>
      </w:r>
    </w:p>
    <w:p w:rsidR="00A56148" w:rsidRDefault="00A56148" w:rsidP="00A56148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6563FC"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Управление </w:t>
      </w:r>
      <w:proofErr w:type="spellStart"/>
      <w:r w:rsidRPr="006563FC">
        <w:t>Росреестра</w:t>
      </w:r>
      <w:proofErr w:type="spellEnd"/>
      <w:r w:rsidRPr="006563FC">
        <w:t xml:space="preserve"> по Удмуртской Республике в электронном виде, заполнив специальные формы </w:t>
      </w:r>
      <w:hyperlink r:id="rId5" w:history="1">
        <w:r w:rsidRPr="006563FC">
          <w:rPr>
            <w:rStyle w:val="a3"/>
          </w:rPr>
          <w:t xml:space="preserve">на сайте </w:t>
        </w:r>
        <w:proofErr w:type="spellStart"/>
        <w:r w:rsidRPr="006563FC">
          <w:rPr>
            <w:rStyle w:val="a3"/>
          </w:rPr>
          <w:t>Росреестра</w:t>
        </w:r>
        <w:proofErr w:type="spellEnd"/>
      </w:hyperlink>
      <w:r w:rsidRPr="006563FC">
        <w:t xml:space="preserve">. Документы можно также подать лично в офисах МФЦ по всей стране. Кроме того, </w:t>
      </w:r>
      <w:proofErr w:type="spellStart"/>
      <w:r w:rsidRPr="006563FC">
        <w:t>Росреестр</w:t>
      </w:r>
      <w:proofErr w:type="spellEnd"/>
      <w:r w:rsidRPr="006563FC">
        <w:t xml:space="preserve"> обеспечивает экстерриториальный принцип оказания услуг. Речь идет о случаях, когда недвижимость находится в одном городе, а заявитель проживает в другом, ему не нужно брать билет на поезд или самолет и добираться до места размещения недвижимости, чтобы совершить сделку, зарегистрировать права. Повторимся, сегодня все это можно сделать в родном городе.</w:t>
      </w:r>
    </w:p>
    <w:p w:rsidR="00A56148" w:rsidRDefault="00A56148" w:rsidP="00A56148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A56148" w:rsidRDefault="00A56148" w:rsidP="00A56148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A56148" w:rsidRPr="00E94E8C" w:rsidRDefault="00A56148" w:rsidP="00A56148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A56148" w:rsidRPr="00E94E8C" w:rsidRDefault="00A56148" w:rsidP="00A56148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A56148" w:rsidRPr="00E94E8C" w:rsidRDefault="00A56148" w:rsidP="00A56148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A56148" w:rsidRPr="00E94E8C" w:rsidRDefault="00A56148" w:rsidP="00A56148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A56148" w:rsidRPr="00E94E8C" w:rsidRDefault="00A56148" w:rsidP="00A56148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A56148" w:rsidRPr="00E94E8C" w:rsidRDefault="00A56148" w:rsidP="00A56148">
      <w:pPr>
        <w:rPr>
          <w:bCs/>
          <w:sz w:val="16"/>
          <w:szCs w:val="16"/>
        </w:rPr>
      </w:pPr>
      <w:hyperlink r:id="rId8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A56148" w:rsidRDefault="00A56148" w:rsidP="00A5614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9B4F57" w:rsidRDefault="009B4F57"/>
    <w:sectPr w:rsidR="009B4F57" w:rsidSect="00665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48"/>
    <w:rsid w:val="009B4F57"/>
    <w:rsid w:val="00A56148"/>
    <w:rsid w:val="00B2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6148"/>
    <w:rPr>
      <w:color w:val="0000FF"/>
      <w:u w:val="single"/>
    </w:rPr>
  </w:style>
  <w:style w:type="paragraph" w:customStyle="1" w:styleId="NoSpacing">
    <w:name w:val="No Spacing"/>
    <w:rsid w:val="00A561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A5614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1168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18.rosreestr.ru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ФГУ "ЗКП" по УР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2019-04-29T05:50:00Z</dcterms:created>
  <dcterms:modified xsi:type="dcterms:W3CDTF">2019-04-29T05:50:00Z</dcterms:modified>
</cp:coreProperties>
</file>